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F35" w:rsidRPr="0040698F" w:rsidRDefault="00974AD3" w:rsidP="00166F35">
      <w:pPr>
        <w:spacing w:after="0" w:line="240" w:lineRule="auto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1670050</wp:posOffset>
            </wp:positionH>
            <wp:positionV relativeFrom="paragraph">
              <wp:posOffset>-815340</wp:posOffset>
            </wp:positionV>
            <wp:extent cx="5940425" cy="2412365"/>
            <wp:effectExtent l="0" t="0" r="3175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7ED4" w:rsidRPr="000F7ED4"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drawing>
          <wp:inline distT="0" distB="0" distL="0" distR="0">
            <wp:extent cx="2352675" cy="488055"/>
            <wp:effectExtent l="0" t="0" r="0" b="7620"/>
            <wp:docPr id="10" name="Рисунок 10" descr="C:\Users\skalaban.ekaterina\Desktop\МАУ си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alaban.ekaterina\Desktop\МАУ син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64" cy="49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F35" w:rsidRPr="00617C25" w:rsidRDefault="00166F35" w:rsidP="00166F35">
      <w:pPr>
        <w:spacing w:after="240" w:line="240" w:lineRule="auto"/>
        <w:rPr>
          <w:rFonts w:ascii="Arial" w:hAnsi="Arial" w:cs="Arial"/>
          <w:b/>
          <w:color w:val="808080"/>
          <w:sz w:val="24"/>
          <w:szCs w:val="24"/>
        </w:rPr>
      </w:pPr>
      <w:r>
        <w:rPr>
          <w:rFonts w:ascii="Arial" w:hAnsi="Arial" w:cs="Arial"/>
          <w:b/>
          <w:color w:val="808080"/>
        </w:rPr>
        <w:t xml:space="preserve">                  </w:t>
      </w:r>
    </w:p>
    <w:p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652065" w:rsidRDefault="00652065" w:rsidP="00166F35">
      <w:pPr>
        <w:spacing w:after="0"/>
        <w:rPr>
          <w:rFonts w:ascii="Arial" w:hAnsi="Arial" w:cs="Arial"/>
          <w:b/>
          <w:bCs/>
          <w:i/>
          <w:iCs/>
          <w:color w:val="595959"/>
          <w:sz w:val="32"/>
          <w:szCs w:val="32"/>
        </w:rPr>
      </w:pPr>
    </w:p>
    <w:p w:rsidR="00652065" w:rsidRPr="00B55D01" w:rsidRDefault="001D7C1B" w:rsidP="00B55D01">
      <w:pPr>
        <w:spacing w:after="0" w:line="240" w:lineRule="auto"/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ВСЕРОССИЙСКАЯ </w:t>
      </w:r>
      <w:r w:rsidR="00652065" w:rsidRPr="0040698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НАУЧНО-ПРАКТИЧЕСКАЯ КОНФЕРЕНЦИЯ</w:t>
      </w:r>
      <w:r w:rsidR="0059588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 xml:space="preserve"> </w:t>
      </w:r>
      <w:r w:rsidR="0059588F" w:rsidRPr="0059588F">
        <w:rPr>
          <w:rFonts w:ascii="Arial" w:hAnsi="Arial" w:cs="Arial"/>
          <w:b/>
          <w:bCs/>
          <w:i/>
          <w:iCs/>
          <w:color w:val="595959" w:themeColor="text1" w:themeTint="A6"/>
          <w:sz w:val="32"/>
          <w:szCs w:val="32"/>
        </w:rPr>
        <w:t>С МЕЖДУНАРОДНЫМ УЧАСТИЕМ</w:t>
      </w:r>
    </w:p>
    <w:p w:rsidR="001D7C1B" w:rsidRPr="001D7C1B" w:rsidRDefault="001D7C1B" w:rsidP="001D7C1B">
      <w:pPr>
        <w:spacing w:after="0" w:line="240" w:lineRule="auto"/>
        <w:rPr>
          <w:rFonts w:ascii="Arial" w:hAnsi="Arial" w:cs="Arial"/>
          <w:b/>
          <w:i/>
          <w:iCs/>
          <w:color w:val="0070C0"/>
          <w:sz w:val="42"/>
          <w:szCs w:val="42"/>
        </w:rPr>
      </w:pPr>
      <w:r w:rsidRPr="001D7C1B">
        <w:rPr>
          <w:rFonts w:ascii="Arial" w:hAnsi="Arial" w:cs="Arial"/>
          <w:b/>
          <w:i/>
          <w:iCs/>
          <w:color w:val="0070C0"/>
          <w:sz w:val="42"/>
          <w:szCs w:val="42"/>
        </w:rPr>
        <w:t>«</w:t>
      </w:r>
      <w:r w:rsidR="0091106D">
        <w:rPr>
          <w:rFonts w:ascii="Arial" w:hAnsi="Arial" w:cs="Arial"/>
          <w:b/>
          <w:i/>
          <w:iCs/>
          <w:color w:val="0070C0"/>
          <w:sz w:val="42"/>
          <w:szCs w:val="42"/>
        </w:rPr>
        <w:t>А</w:t>
      </w:r>
      <w:r w:rsidR="0091106D" w:rsidRPr="0091106D">
        <w:rPr>
          <w:rFonts w:ascii="Arial" w:hAnsi="Arial" w:cs="Arial"/>
          <w:b/>
          <w:i/>
          <w:iCs/>
          <w:color w:val="0070C0"/>
          <w:sz w:val="42"/>
          <w:szCs w:val="42"/>
        </w:rPr>
        <w:t>ктуальные проблемы психологии и коррекционной педагогики: научные исследования и практические решения</w:t>
      </w:r>
      <w:r w:rsidRPr="001D7C1B">
        <w:rPr>
          <w:rFonts w:ascii="Arial" w:hAnsi="Arial" w:cs="Arial"/>
          <w:b/>
          <w:i/>
          <w:iCs/>
          <w:color w:val="0070C0"/>
          <w:sz w:val="42"/>
          <w:szCs w:val="42"/>
        </w:rPr>
        <w:t>»</w:t>
      </w:r>
    </w:p>
    <w:p w:rsidR="00652065" w:rsidRDefault="003D2DE1" w:rsidP="00166F35">
      <w:pPr>
        <w:spacing w:after="0"/>
        <w:rPr>
          <w:rFonts w:ascii="Arial" w:hAnsi="Arial" w:cs="Arial"/>
          <w:b/>
          <w:color w:val="808080" w:themeColor="background1" w:themeShade="80"/>
          <w:sz w:val="24"/>
          <w:szCs w:val="24"/>
        </w:rPr>
      </w:pPr>
      <w:r>
        <w:rPr>
          <w:rFonts w:ascii="Arial" w:hAnsi="Arial" w:cs="Arial"/>
          <w:b/>
          <w:color w:val="808080" w:themeColor="background1" w:themeShade="80"/>
        </w:rPr>
        <w:t xml:space="preserve">г. Мурманск, </w:t>
      </w:r>
      <w:r w:rsidR="0091106D">
        <w:rPr>
          <w:rFonts w:ascii="Arial" w:hAnsi="Arial" w:cs="Arial"/>
          <w:b/>
          <w:color w:val="808080" w:themeColor="background1" w:themeShade="80"/>
        </w:rPr>
        <w:t>05-06</w:t>
      </w:r>
      <w:r w:rsidR="001D7C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91106D">
        <w:rPr>
          <w:rFonts w:ascii="Arial" w:hAnsi="Arial" w:cs="Arial"/>
          <w:b/>
          <w:color w:val="808080" w:themeColor="background1" w:themeShade="80"/>
        </w:rPr>
        <w:t>декабря 2024</w:t>
      </w:r>
      <w:r w:rsidR="001D7C1B">
        <w:rPr>
          <w:rFonts w:ascii="Arial" w:hAnsi="Arial" w:cs="Arial"/>
          <w:b/>
          <w:color w:val="808080" w:themeColor="background1" w:themeShade="80"/>
        </w:rPr>
        <w:t xml:space="preserve"> </w:t>
      </w:r>
      <w:r w:rsidR="00652065" w:rsidRPr="00617C25">
        <w:rPr>
          <w:rFonts w:ascii="Arial" w:hAnsi="Arial" w:cs="Arial"/>
          <w:b/>
          <w:color w:val="808080" w:themeColor="background1" w:themeShade="80"/>
        </w:rPr>
        <w:t>г</w:t>
      </w:r>
      <w:r w:rsidR="00652065" w:rsidRPr="00617C25">
        <w:rPr>
          <w:rFonts w:ascii="Arial" w:hAnsi="Arial" w:cs="Arial"/>
          <w:b/>
          <w:color w:val="808080" w:themeColor="background1" w:themeShade="80"/>
          <w:sz w:val="24"/>
          <w:szCs w:val="24"/>
        </w:rPr>
        <w:t>.</w:t>
      </w:r>
    </w:p>
    <w:p w:rsidR="00166F35" w:rsidRDefault="00BC37B8" w:rsidP="00166F35">
      <w:pPr>
        <w:spacing w:after="0"/>
        <w:rPr>
          <w:rFonts w:ascii="Arial" w:hAnsi="Arial" w:cs="Arial"/>
          <w:i/>
          <w:iCs/>
          <w:color w:val="000000"/>
          <w:spacing w:val="-6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-136102</wp:posOffset>
                </wp:positionH>
                <wp:positionV relativeFrom="paragraph">
                  <wp:posOffset>139488</wp:posOffset>
                </wp:positionV>
                <wp:extent cx="6225540" cy="1524000"/>
                <wp:effectExtent l="0" t="0" r="3810" b="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15240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70EC38" id="Прямоугольник 3" o:spid="_x0000_s1026" style="position:absolute;margin-left:-10.7pt;margin-top:11pt;width:490.2pt;height:120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" fillcolor="#f2f2f2" stroked="f" strokeweight="1pt"/>
            </w:pict>
          </mc:Fallback>
        </mc:AlternateContent>
      </w:r>
    </w:p>
    <w:p w:rsidR="00433807" w:rsidRPr="00652065" w:rsidRDefault="0091106D" w:rsidP="00652065">
      <w:pPr>
        <w:spacing w:after="0"/>
        <w:ind w:firstLine="454"/>
        <w:jc w:val="both"/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</w:pPr>
      <w:r w:rsidRPr="0091106D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Институт педагогики и психологии, Мурманский арктический научный центр Российской академии образования, кафедра психологии и коррекционной педагогики Института педагогики и психологии Мурманского арктическ</w:t>
      </w:r>
      <w:r w:rsidR="00000592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ого университета (МАУ) организую</w:t>
      </w:r>
      <w:r w:rsidRPr="0091106D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т Всероссийскую научно-практическую конференцию с международным участием «Актуальные проблемы психологии и коррекционной педагогики: научные исследования и п</w:t>
      </w:r>
      <w:r w:rsidR="00000592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рактические решения» и приглашаю</w:t>
      </w:r>
      <w:r w:rsidRPr="0091106D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т принять участие в ее работе</w:t>
      </w:r>
      <w:r w:rsidR="00652065" w:rsidRPr="0040698F">
        <w:rPr>
          <w:rFonts w:ascii="Arial" w:hAnsi="Arial" w:cs="Arial"/>
          <w:i/>
          <w:iCs/>
          <w:color w:val="000000" w:themeColor="text1"/>
          <w:spacing w:val="-6"/>
          <w:sz w:val="26"/>
          <w:szCs w:val="26"/>
        </w:rPr>
        <w:t>.</w:t>
      </w:r>
    </w:p>
    <w:p w:rsidR="00652065" w:rsidRDefault="00652065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433807" w:rsidRPr="0040698F" w:rsidRDefault="00433807" w:rsidP="00B41910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ЦЕЛЬ ПРОВЕДЕНИЯ КОНФЕРЕНЦИИ</w:t>
      </w:r>
    </w:p>
    <w:p w:rsidR="0091106D" w:rsidRPr="0091106D" w:rsidRDefault="0091106D" w:rsidP="0091106D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91106D">
        <w:rPr>
          <w:rFonts w:ascii="Arial" w:hAnsi="Arial" w:cs="Arial"/>
          <w:color w:val="000000" w:themeColor="text1"/>
          <w:spacing w:val="-6"/>
          <w:sz w:val="28"/>
          <w:szCs w:val="28"/>
        </w:rPr>
        <w:t>создание междисциплинарной площадки для обмена результатами научных исследований и научно-методическими разработками по актуальным проблемам психологии и коррекционной педагогики, отражающим тенденции развития общества и образования как социального института, формирующего о личность современного человека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;</w:t>
      </w:r>
    </w:p>
    <w:p w:rsidR="0091106D" w:rsidRPr="0091106D" w:rsidRDefault="0091106D" w:rsidP="0091106D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91106D">
        <w:rPr>
          <w:rFonts w:ascii="Arial" w:hAnsi="Arial" w:cs="Arial"/>
          <w:color w:val="000000" w:themeColor="text1"/>
          <w:spacing w:val="-6"/>
          <w:sz w:val="28"/>
          <w:szCs w:val="28"/>
        </w:rPr>
        <w:t>выработка на междисциплинарной основе консолидированных подходов профессионального сообщества к решению современных фундаментальных и прикладных задач в области психологии и коррекционной педагогики</w:t>
      </w:r>
      <w:r>
        <w:rPr>
          <w:rFonts w:ascii="Arial" w:hAnsi="Arial" w:cs="Arial"/>
          <w:color w:val="000000" w:themeColor="text1"/>
          <w:spacing w:val="-6"/>
          <w:sz w:val="28"/>
          <w:szCs w:val="28"/>
        </w:rPr>
        <w:t>;</w:t>
      </w:r>
    </w:p>
    <w:p w:rsidR="00652065" w:rsidRPr="00B41910" w:rsidRDefault="0091106D" w:rsidP="0091106D">
      <w:pPr>
        <w:spacing w:after="0" w:line="240" w:lineRule="auto"/>
        <w:ind w:firstLine="454"/>
        <w:jc w:val="both"/>
        <w:rPr>
          <w:rFonts w:ascii="Arial" w:hAnsi="Arial" w:cs="Arial"/>
          <w:color w:val="000000" w:themeColor="text1"/>
          <w:spacing w:val="-6"/>
          <w:sz w:val="28"/>
          <w:szCs w:val="28"/>
        </w:rPr>
      </w:pPr>
      <w:r w:rsidRPr="0091106D">
        <w:rPr>
          <w:rFonts w:ascii="Arial" w:hAnsi="Arial" w:cs="Arial"/>
          <w:color w:val="000000" w:themeColor="text1"/>
          <w:spacing w:val="-6"/>
          <w:sz w:val="28"/>
          <w:szCs w:val="28"/>
        </w:rPr>
        <w:t>создание научно-методических условий для вовлечения молодежи в исследовательскую работу по актуальным проблемам современной психологии и коррекционной педагогики</w:t>
      </w:r>
      <w:r w:rsidR="00652065" w:rsidRPr="00B41910">
        <w:rPr>
          <w:rFonts w:ascii="Arial" w:hAnsi="Arial" w:cs="Arial"/>
          <w:color w:val="000000" w:themeColor="text1"/>
          <w:spacing w:val="-6"/>
          <w:sz w:val="28"/>
          <w:szCs w:val="28"/>
        </w:rPr>
        <w:t xml:space="preserve">. </w:t>
      </w:r>
    </w:p>
    <w:p w:rsidR="00433807" w:rsidRPr="001C33D5" w:rsidRDefault="00433807" w:rsidP="00D230A3">
      <w:pPr>
        <w:spacing w:after="0"/>
        <w:jc w:val="both"/>
        <w:rPr>
          <w:rFonts w:ascii="Arial" w:hAnsi="Arial" w:cs="Arial"/>
          <w:b/>
          <w:color w:val="004E7D"/>
          <w:sz w:val="32"/>
          <w:szCs w:val="36"/>
        </w:rPr>
      </w:pPr>
    </w:p>
    <w:p w:rsidR="00433807" w:rsidRDefault="00433807" w:rsidP="00943380">
      <w:pPr>
        <w:spacing w:after="36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ОСНОВНЫЕ НАПРАВЛЕНИЯ РАБОТЫ КОНФЕРЕНЦИИ</w:t>
      </w:r>
    </w:p>
    <w:p w:rsidR="0091106D" w:rsidRPr="0091106D" w:rsidRDefault="00481ADD" w:rsidP="0091106D">
      <w:pPr>
        <w:pStyle w:val="a6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808080"/>
        </w:rPr>
        <w:drawing>
          <wp:anchor distT="0" distB="0" distL="114300" distR="114300" simplePos="0" relativeHeight="251808256" behindDoc="1" locked="0" layoutInCell="1" allowOverlap="1" wp14:anchorId="68E7B511" wp14:editId="1C1A310F">
            <wp:simplePos x="0" y="0"/>
            <wp:positionH relativeFrom="page">
              <wp:posOffset>-3175</wp:posOffset>
            </wp:positionH>
            <wp:positionV relativeFrom="paragraph">
              <wp:posOffset>581025</wp:posOffset>
            </wp:positionV>
            <wp:extent cx="7613015" cy="970915"/>
            <wp:effectExtent l="0" t="0" r="6985" b="635"/>
            <wp:wrapNone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06D" w:rsidRPr="0091106D">
        <w:rPr>
          <w:rFonts w:ascii="Arial" w:hAnsi="Arial" w:cs="Arial"/>
          <w:b/>
          <w:sz w:val="28"/>
          <w:szCs w:val="28"/>
        </w:rPr>
        <w:t xml:space="preserve">Единое образовательное пространство как поле научных и практических преобразований: дискурсивные контексты и  опыт проектирования  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(отв.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Кузьмичева Татьяна Викторовна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, д-р </w:t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</w:rPr>
        <w:lastRenderedPageBreak/>
        <w:drawing>
          <wp:anchor distT="0" distB="0" distL="114300" distR="114300" simplePos="0" relativeHeight="251777536" behindDoc="1" locked="0" layoutInCell="1" allowOverlap="1" wp14:anchorId="1D3F1F6D" wp14:editId="19A569AC">
            <wp:simplePos x="0" y="0"/>
            <wp:positionH relativeFrom="page">
              <wp:posOffset>1633855</wp:posOffset>
            </wp:positionH>
            <wp:positionV relativeFrom="paragraph">
              <wp:posOffset>-706755</wp:posOffset>
            </wp:positionV>
            <wp:extent cx="5940425" cy="2412365"/>
            <wp:effectExtent l="0" t="0" r="3175" b="6985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6D" w:rsidRPr="0091106D">
        <w:rPr>
          <w:rFonts w:ascii="Arial" w:hAnsi="Arial" w:cs="Arial"/>
          <w:i/>
          <w:sz w:val="28"/>
          <w:szCs w:val="28"/>
        </w:rPr>
        <w:t xml:space="preserve">пед. наук, доцент,  директор Института педагогики и психологии, профессор кафедры психологии и коррекционной педагогики ФГАОУ ВО «Мурманский арктический университет»;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Афонькина Юлия Александровна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, д-р соцол. наук, канд. психол. наук, доцент, заведующий кафедрой психологии и коррекционной педагогики, профессор кафедры психологии и коррекционной педагогики ФГАОУ ВО «Мурманский арктический университет»;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Маркевич Ирина Дмитриевна</w:t>
      </w:r>
      <w:r w:rsidR="0091106D" w:rsidRPr="0091106D">
        <w:rPr>
          <w:rFonts w:ascii="Arial" w:hAnsi="Arial" w:cs="Arial"/>
          <w:i/>
          <w:sz w:val="28"/>
          <w:szCs w:val="28"/>
        </w:rPr>
        <w:t>, канд. пед. наук, доцент, доцент кафедры психологии и коррекционной педагогики</w:t>
      </w:r>
      <w:r w:rsidR="0091106D" w:rsidRPr="0091106D">
        <w:rPr>
          <w:rFonts w:ascii="Arial" w:hAnsi="Arial" w:cs="Arial"/>
          <w:sz w:val="28"/>
          <w:szCs w:val="28"/>
        </w:rPr>
        <w:t xml:space="preserve"> 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ФГАОУ ВО «Мурманский арктический университет»;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Поломошнова Светлана Анатольевна</w:t>
      </w:r>
      <w:r w:rsidR="0091106D" w:rsidRPr="0091106D">
        <w:rPr>
          <w:rFonts w:ascii="Arial" w:hAnsi="Arial" w:cs="Arial"/>
          <w:i/>
          <w:sz w:val="28"/>
          <w:szCs w:val="28"/>
        </w:rPr>
        <w:t>, канд. пед. наук, доцент кафедры психологии и коррекционной педагогики</w:t>
      </w:r>
      <w:r w:rsidR="0091106D" w:rsidRPr="0091106D">
        <w:rPr>
          <w:rFonts w:ascii="Arial" w:hAnsi="Arial" w:cs="Arial"/>
          <w:sz w:val="28"/>
          <w:szCs w:val="28"/>
        </w:rPr>
        <w:t xml:space="preserve"> </w:t>
      </w:r>
      <w:r w:rsidR="0091106D" w:rsidRPr="0091106D">
        <w:rPr>
          <w:rFonts w:ascii="Arial" w:hAnsi="Arial" w:cs="Arial"/>
          <w:i/>
          <w:sz w:val="28"/>
          <w:szCs w:val="28"/>
        </w:rPr>
        <w:t>ФГАОУ ВО «Мурманский арктический университет»)</w:t>
      </w:r>
    </w:p>
    <w:p w:rsidR="0091106D" w:rsidRP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b/>
          <w:sz w:val="28"/>
          <w:szCs w:val="28"/>
        </w:rPr>
        <w:t xml:space="preserve"> </w:t>
      </w:r>
      <w:r w:rsidRPr="0091106D">
        <w:rPr>
          <w:rFonts w:ascii="Arial" w:hAnsi="Arial" w:cs="Arial"/>
          <w:sz w:val="28"/>
          <w:szCs w:val="28"/>
        </w:rPr>
        <w:t>Теоретические основы единого образовательного пространства (философский и педагогический подходы) Инклюзивное образование как основа единого пространства (модели инклюзии: подходы к созданию единой образовательной среды для всех детей; примеры успешной практики инклюзивного образования). Проектирование образовательной среды (методики проектирования образовательных учреждений: как создать пространство для эффективного обучения и взаимодействия; программа «Арктическая школа», арктические образовательные модели и практики). Технологии и подходы к созданию единого образовательного пространства. Обеспечение психологической  безопасности современной образовательной  среды.</w:t>
      </w:r>
    </w:p>
    <w:p w:rsidR="0091106D" w:rsidRPr="0091106D" w:rsidRDefault="00481ADD" w:rsidP="0091106D">
      <w:pPr>
        <w:spacing w:after="0" w:line="240" w:lineRule="auto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806208" behindDoc="1" locked="0" layoutInCell="1" allowOverlap="1" wp14:anchorId="68E7B511" wp14:editId="1C1A310F">
            <wp:simplePos x="0" y="0"/>
            <wp:positionH relativeFrom="page">
              <wp:posOffset>13335</wp:posOffset>
            </wp:positionH>
            <wp:positionV relativeFrom="paragraph">
              <wp:posOffset>4087495</wp:posOffset>
            </wp:positionV>
            <wp:extent cx="7613015" cy="970915"/>
            <wp:effectExtent l="0" t="0" r="6985" b="635"/>
            <wp:wrapNone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06D" w:rsidRPr="0091106D">
        <w:rPr>
          <w:rFonts w:ascii="Arial" w:hAnsi="Arial" w:cs="Arial"/>
          <w:sz w:val="28"/>
          <w:szCs w:val="28"/>
        </w:rPr>
        <w:t>Теоретические подходы и методические инструменты решения современных задач   образования лиц с ограниченными возможностями здоровья, инвалидностью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. </w:t>
      </w:r>
      <w:r w:rsidR="0091106D" w:rsidRPr="0091106D">
        <w:rPr>
          <w:rFonts w:ascii="Arial" w:hAnsi="Arial" w:cs="Arial"/>
          <w:sz w:val="28"/>
          <w:szCs w:val="28"/>
        </w:rPr>
        <w:t>Влияние государственной политики на образование и социальное включение лиц с ОВЗ. Инклюзивное образование: принципы инклюзии, их реализация в образовательных организациях, эффективность и вызовы. Медицинская, социально-психологические, социально-образовательные модели поддержки в контексте образования лиц с ОВЗ, инвалидностью. Разработка и внедрение дифференцированных методов и практик, учитывающих индивидуальные потребности и возможности каждого обучающегося. Оценка образовательных результатов: методы и инструменты для мониторинга и оценки прогресса обучающихся с ОВЗ, инвалидностью. Психолого-педагогическая поддержка обучающихся с ОВЗ, инвалидностью, условия их адаптации в образовательной среде. Взаимодействие участников образовательного процесса в работе с обучающимися с ОВЗ, инвалидностью. Развитие межведомственного взаимодействия для повышения доступности качественного образования. Комплексное сопровождение семей, воспитывающих детей с ограниченными возможностями здоровья, инвалидностью.</w:t>
      </w:r>
    </w:p>
    <w:p w:rsidR="0091106D" w:rsidRDefault="00481AD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79584" behindDoc="1" locked="0" layoutInCell="1" allowOverlap="1" wp14:anchorId="1D3F1F6D" wp14:editId="19A569AC">
            <wp:simplePos x="0" y="0"/>
            <wp:positionH relativeFrom="page">
              <wp:posOffset>1603375</wp:posOffset>
            </wp:positionH>
            <wp:positionV relativeFrom="paragraph">
              <wp:posOffset>-727075</wp:posOffset>
            </wp:positionV>
            <wp:extent cx="5940425" cy="2412365"/>
            <wp:effectExtent l="0" t="0" r="3175" b="6985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6D" w:rsidRPr="0091106D">
        <w:rPr>
          <w:rFonts w:ascii="Arial" w:hAnsi="Arial" w:cs="Arial"/>
          <w:sz w:val="28"/>
          <w:szCs w:val="28"/>
        </w:rPr>
        <w:t>Современные подходы к подготовке психолого-педагогических кадров. Организация исследовательской и проектной деятельности молодежи в области психолого-педагогической проблематики. Методология и подходы к организации исследовательской деятельности молодежи. Актуальная тематика исследований и проектов. Практическое применение результатов исследований. Сотрудничество и взаимодействие (модели партнерства между вузами и школами для реализации исследовательских проектов; программы наставничества: передача опыта от опытных исследователей к молодежи).  Социальные проекты и волонтерская деятельность: Реализация социальных проектов в области психолого-педагогической практики. Привлечение молодежи к волонтерству и его значимость для личностного роста и профессионального развития. Поддержка и ресурсы для молодежи (как получить поддержку для своих исследовательских и проектных идей: программы, фонды и конкурсы; доступные возможности для финансирования молодежных исследований; информационные и образовательные ресурсы; платформы и сообщества для обмена опытом и знаниями по психолого-педагогическим темам). Организация научных обществ в школе. Подготовка к участию в олимпиадах и конкурсах.</w:t>
      </w:r>
    </w:p>
    <w:p w:rsidR="0091106D" w:rsidRPr="0091106D" w:rsidRDefault="0091106D" w:rsidP="0091106D">
      <w:pPr>
        <w:pStyle w:val="a6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b/>
          <w:sz w:val="28"/>
          <w:szCs w:val="28"/>
        </w:rPr>
        <w:t>Ребенок в современном мире: разнообразие детства, факторы  и тенденции развития современных детей  (</w:t>
      </w:r>
      <w:r w:rsidRPr="0091106D">
        <w:rPr>
          <w:rFonts w:ascii="Arial" w:hAnsi="Arial" w:cs="Arial"/>
          <w:i/>
          <w:sz w:val="28"/>
          <w:szCs w:val="28"/>
        </w:rPr>
        <w:t xml:space="preserve">отв. </w:t>
      </w:r>
      <w:r w:rsidRPr="0091106D">
        <w:rPr>
          <w:rFonts w:ascii="Arial" w:hAnsi="Arial" w:cs="Arial"/>
          <w:b/>
          <w:i/>
          <w:sz w:val="28"/>
          <w:szCs w:val="28"/>
        </w:rPr>
        <w:t>Афонькина Юлия Александровна</w:t>
      </w:r>
      <w:r w:rsidRPr="0091106D">
        <w:rPr>
          <w:rFonts w:ascii="Arial" w:hAnsi="Arial" w:cs="Arial"/>
          <w:i/>
          <w:sz w:val="28"/>
          <w:szCs w:val="28"/>
        </w:rPr>
        <w:t>, д-р соцол. наук, канд. психол. наук, доцент, заведующий кафедрой психологии и коррекционной педагогики, профессор кафедры психологии и коррекционной педагогики ФГАОУ ВО «Мурманский арктический университет»)</w:t>
      </w:r>
    </w:p>
    <w:p w:rsidR="0091106D" w:rsidRP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sz w:val="28"/>
          <w:szCs w:val="28"/>
        </w:rPr>
        <w:t>Социальные факторы, их влияние на развитие детей. Технологии и цифровизация (воздействие цифровых технологий на досуг, обучение и социализацию детей; роль социальных сетей и медиа в формировании детской идентичности; психологические и социальные последствия чрезмерного использования цифровых устройств). Семейные ценности и родительские практики (влияние изменения семейной структуры на развитие детей, влияние родительских установок и стилей воспитания на эмоциональное и социальное развитие детей). Роль неформального и дополнительного образования в развитии детей. Развитие субкультур среди детей и подростков. Роль игр, гаджетов и медиа в формировании субкультур. Ценностные ориентации современных детей и молодежи</w:t>
      </w:r>
    </w:p>
    <w:p w:rsidR="0091106D" w:rsidRPr="0091106D" w:rsidRDefault="00481AD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804160" behindDoc="1" locked="0" layoutInCell="1" allowOverlap="1" wp14:anchorId="68E7B511" wp14:editId="1C1A310F">
            <wp:simplePos x="0" y="0"/>
            <wp:positionH relativeFrom="page">
              <wp:posOffset>13335</wp:posOffset>
            </wp:positionH>
            <wp:positionV relativeFrom="paragraph">
              <wp:posOffset>1226185</wp:posOffset>
            </wp:positionV>
            <wp:extent cx="7613015" cy="970915"/>
            <wp:effectExtent l="0" t="0" r="6985" b="635"/>
            <wp:wrapNone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06D" w:rsidRPr="0091106D">
        <w:rPr>
          <w:rFonts w:ascii="Arial" w:hAnsi="Arial" w:cs="Arial"/>
          <w:sz w:val="28"/>
          <w:szCs w:val="28"/>
        </w:rPr>
        <w:t xml:space="preserve">Социальные роли и повседневные практики современных детей. Анализ популярной детской культуры (мультфильмы, игры, музыка и др.) и её влияние на ценности детей. Эмоциональное и психическое здоровье ребенка. Формирование социальных навыков в условиях школы, семьи, сообщества. Проблема буллинга и насилия среди детей: методы профилактики и вмешательства. Социальные нормы и культурные установки (особенности воспитания в разных культурных </w:t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81632" behindDoc="1" locked="0" layoutInCell="1" allowOverlap="1" wp14:anchorId="1D3F1F6D" wp14:editId="19A569AC">
            <wp:simplePos x="0" y="0"/>
            <wp:positionH relativeFrom="page">
              <wp:posOffset>1628775</wp:posOffset>
            </wp:positionH>
            <wp:positionV relativeFrom="paragraph">
              <wp:posOffset>-721995</wp:posOffset>
            </wp:positionV>
            <wp:extent cx="5940425" cy="2412365"/>
            <wp:effectExtent l="0" t="0" r="3175" b="6985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6D" w:rsidRPr="0091106D">
        <w:rPr>
          <w:rFonts w:ascii="Arial" w:hAnsi="Arial" w:cs="Arial"/>
          <w:sz w:val="28"/>
          <w:szCs w:val="28"/>
        </w:rPr>
        <w:t>контекстах, влияние массовой культуры на восприятие детьми личной и социальной идентичности, тенденции, связанные с половой социализацией и гендерными ролями). Роль групп и сообществ (как сверстники влияют на развитие ребенка: положительные и отрицательные аспекты; социальные группы и клубы по интересам: значение для социального взаимодействия; участие детей в мероприятиях и движениях: влияние на активное гражданство и сознание). Будущее детства (какие навыки и качества будут важны для будущих поколений; участие детей в формировании будущего: голос нового поколения). Особенности социально-психологического изучения детства.</w:t>
      </w:r>
    </w:p>
    <w:p w:rsid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sz w:val="28"/>
          <w:szCs w:val="28"/>
        </w:rPr>
        <w:t>Ребенок в Арктике: факторы риска психическому, физическому и социальному здоровью детей проживающих на арктических территориях; профилактика депривации и укрепление здоровья; формирование арктической идентичности,</w:t>
      </w:r>
    </w:p>
    <w:p w:rsidR="0091106D" w:rsidRPr="0091106D" w:rsidRDefault="0091106D" w:rsidP="0091106D">
      <w:pPr>
        <w:pStyle w:val="a6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b/>
          <w:sz w:val="28"/>
          <w:szCs w:val="28"/>
        </w:rPr>
        <w:t>Современная семья как актор социальных процессов и коллективный субъект психолого-педагогического сопровождения (</w:t>
      </w:r>
      <w:r w:rsidRPr="0091106D">
        <w:rPr>
          <w:rFonts w:ascii="Arial" w:hAnsi="Arial" w:cs="Arial"/>
          <w:i/>
          <w:sz w:val="28"/>
          <w:szCs w:val="28"/>
        </w:rPr>
        <w:t>отв.</w:t>
      </w:r>
      <w:r w:rsidRPr="0091106D">
        <w:rPr>
          <w:rFonts w:ascii="Arial" w:hAnsi="Arial" w:cs="Arial"/>
          <w:b/>
          <w:sz w:val="28"/>
          <w:szCs w:val="28"/>
        </w:rPr>
        <w:t xml:space="preserve"> </w:t>
      </w:r>
      <w:r w:rsidRPr="0091106D">
        <w:rPr>
          <w:rFonts w:ascii="Arial" w:hAnsi="Arial" w:cs="Arial"/>
          <w:b/>
          <w:i/>
          <w:sz w:val="28"/>
          <w:szCs w:val="28"/>
        </w:rPr>
        <w:t>Тузова Ольга Николаевна</w:t>
      </w:r>
      <w:r w:rsidRPr="0091106D">
        <w:rPr>
          <w:rFonts w:ascii="Arial" w:hAnsi="Arial" w:cs="Arial"/>
          <w:i/>
          <w:sz w:val="28"/>
          <w:szCs w:val="28"/>
        </w:rPr>
        <w:t>, канд. психол. наук, доцент, доцент кафедры психологии и коррекционной педагогики ФГАОУ ВО «Мурманский арктический университет»)</w:t>
      </w:r>
    </w:p>
    <w:p w:rsid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sz w:val="28"/>
          <w:szCs w:val="28"/>
        </w:rPr>
        <w:t>Психологические аспекты взаимодействия семьи и образовательной организации (влияния семейного контекста на образовательные результаты, программы для родителей по повышению их психолого-педагогических компетенций; психолого-педагогические технологии работы с семьями). Психолого-педагогическая поддержка семей в трудных жизненных ситуациях: виды и формы кризисного вмешательства. Современные вызовы для семьи и семейные функции (влияние социальных сетей и современных технологий на динамику внутрисемейных отношений; изменения в традиционных семейных моделях). Социальная политика и поддержка семьи (государственные программы, анализ их эффективности и влияние на социальные процессы; роль общественных организаций в поддержке семей: примеры успешных инициатив и проектов). Образовательные программы для семей (тематика, содержание и результаты; программы по семейному консультированию и психолого-педагогическому просвещению: как обучать родителей взаимодействию с детьми). Межведомственное взаимодействие в работе с семьями (успешные примеры коллаборации между образовательными, медицинскими, социальными службами и НКО в работе с семьями).</w:t>
      </w:r>
    </w:p>
    <w:p w:rsidR="0091106D" w:rsidRPr="0091106D" w:rsidRDefault="00481ADD" w:rsidP="0091106D">
      <w:pPr>
        <w:pStyle w:val="a6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noProof/>
          <w:color w:val="808080"/>
        </w:rPr>
        <w:drawing>
          <wp:anchor distT="0" distB="0" distL="114300" distR="114300" simplePos="0" relativeHeight="251802112" behindDoc="1" locked="0" layoutInCell="1" allowOverlap="1" wp14:anchorId="68E7B511" wp14:editId="1C1A310F">
            <wp:simplePos x="0" y="0"/>
            <wp:positionH relativeFrom="page">
              <wp:posOffset>-6985</wp:posOffset>
            </wp:positionH>
            <wp:positionV relativeFrom="paragraph">
              <wp:posOffset>1021715</wp:posOffset>
            </wp:positionV>
            <wp:extent cx="7613015" cy="970915"/>
            <wp:effectExtent l="0" t="0" r="6985" b="635"/>
            <wp:wrapNone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06D" w:rsidRPr="0091106D">
        <w:rPr>
          <w:rFonts w:ascii="Arial" w:hAnsi="Arial" w:cs="Arial"/>
          <w:b/>
          <w:sz w:val="28"/>
          <w:szCs w:val="28"/>
        </w:rPr>
        <w:t xml:space="preserve">Современная теория и практика оказания  психологической помощи населению </w:t>
      </w:r>
      <w:r w:rsidR="0091106D" w:rsidRPr="0091106D">
        <w:rPr>
          <w:rFonts w:ascii="Arial" w:hAnsi="Arial" w:cs="Arial"/>
          <w:i/>
          <w:sz w:val="28"/>
          <w:szCs w:val="28"/>
        </w:rPr>
        <w:t>(отв.</w:t>
      </w:r>
      <w:r w:rsidR="0091106D" w:rsidRPr="0091106D">
        <w:rPr>
          <w:rFonts w:ascii="Arial" w:hAnsi="Arial" w:cs="Arial"/>
          <w:b/>
          <w:sz w:val="28"/>
          <w:szCs w:val="28"/>
        </w:rPr>
        <w:t xml:space="preserve">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Синкевич Ирина Алексеевна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, канд. пед. наук, доцент, доцент кафедры  психологии и коррекционной педагогики ФГАОУ ВО «Мурманский арктический университет»;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Тучкова Тамара Васильевна,</w:t>
      </w:r>
      <w:r w:rsidR="0091106D" w:rsidRPr="0091106D">
        <w:rPr>
          <w:rFonts w:ascii="Arial" w:hAnsi="Arial" w:cs="Arial"/>
          <w:b/>
          <w:sz w:val="28"/>
          <w:szCs w:val="28"/>
        </w:rPr>
        <w:t xml:space="preserve"> 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канд. философ. наук, доцент, доцент кафедры  психологии и коррекционной педагогики ФГАОУ ВО </w:t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</w:rPr>
        <w:lastRenderedPageBreak/>
        <w:drawing>
          <wp:anchor distT="0" distB="0" distL="114300" distR="114300" simplePos="0" relativeHeight="251783680" behindDoc="1" locked="0" layoutInCell="1" allowOverlap="1" wp14:anchorId="1D3F1F6D" wp14:editId="19A569AC">
            <wp:simplePos x="0" y="0"/>
            <wp:positionH relativeFrom="page">
              <wp:posOffset>1633855</wp:posOffset>
            </wp:positionH>
            <wp:positionV relativeFrom="paragraph">
              <wp:posOffset>-727075</wp:posOffset>
            </wp:positionV>
            <wp:extent cx="5940425" cy="2412365"/>
            <wp:effectExtent l="0" t="0" r="3175" b="698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6D" w:rsidRPr="0091106D">
        <w:rPr>
          <w:rFonts w:ascii="Arial" w:hAnsi="Arial" w:cs="Arial"/>
          <w:i/>
          <w:sz w:val="28"/>
          <w:szCs w:val="28"/>
        </w:rPr>
        <w:t xml:space="preserve">«Мурманский арктический университет»;  </w:t>
      </w:r>
      <w:r w:rsidR="0091106D" w:rsidRPr="0091106D">
        <w:rPr>
          <w:rFonts w:ascii="Arial" w:hAnsi="Arial" w:cs="Arial"/>
          <w:b/>
          <w:i/>
          <w:sz w:val="28"/>
          <w:szCs w:val="28"/>
        </w:rPr>
        <w:t>Курляндская Ия Петровна,</w:t>
      </w:r>
      <w:r w:rsidR="0091106D" w:rsidRPr="0091106D">
        <w:rPr>
          <w:rFonts w:ascii="Arial" w:hAnsi="Arial" w:cs="Arial"/>
          <w:i/>
          <w:sz w:val="28"/>
          <w:szCs w:val="28"/>
        </w:rPr>
        <w:t xml:space="preserve"> канд. пед. наук, доцент, доцент кафедры  психологии и коррекционной педагогики ФГАОУ ВО «Мурманский арктический университет»)</w:t>
      </w:r>
    </w:p>
    <w:p w:rsidR="0091106D" w:rsidRPr="0091106D" w:rsidRDefault="0091106D" w:rsidP="0091106D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1106D">
        <w:rPr>
          <w:rFonts w:ascii="Arial" w:hAnsi="Arial" w:cs="Arial"/>
          <w:b/>
          <w:sz w:val="28"/>
          <w:szCs w:val="28"/>
        </w:rPr>
        <w:t xml:space="preserve"> </w:t>
      </w:r>
      <w:r w:rsidRPr="0091106D">
        <w:rPr>
          <w:rFonts w:ascii="Arial" w:hAnsi="Arial" w:cs="Arial"/>
          <w:sz w:val="28"/>
          <w:szCs w:val="28"/>
        </w:rPr>
        <w:t>Анализ кризисных ситуаций и их последствий (типология кризисов: личностные, семейные, социальные и профессиональные; психологические реакции на кризисы: стрессы, травмы, потеря). Методы и подходы к оказанию психологической помощи. Технологии и техники психологической помощи. Работа с уязвимыми группами населения (психологическая помощь бездомным, людям с зависимостями, мигрантам; технологии работы с семьями, находящимися в тяжелых жизненных условиях, помощь семьям в кризисных ситуациях: виды и формы кризисного вмешательства). Специфика оказания помощи детям и подросткам, пережившим травму. Профилактика кризисных ситуаций (образовательные программы для повышения психологической устойчивости). Роль межведомственного взаимодействия в оказании комплексной помощи. Социально-психологическая помощь участникам СВО, членам их семей. Создание моделей и развитие практик поддержки уязвимых категорий населения на уровне местных сообществ</w:t>
      </w:r>
    </w:p>
    <w:p w:rsidR="0091106D" w:rsidRPr="0091106D" w:rsidRDefault="00481ADD" w:rsidP="0091106D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800064" behindDoc="1" locked="0" layoutInCell="1" allowOverlap="1" wp14:anchorId="68E7B511" wp14:editId="1C1A310F">
            <wp:simplePos x="0" y="0"/>
            <wp:positionH relativeFrom="page">
              <wp:posOffset>3175</wp:posOffset>
            </wp:positionH>
            <wp:positionV relativeFrom="paragraph">
              <wp:posOffset>4906645</wp:posOffset>
            </wp:positionV>
            <wp:extent cx="7613015" cy="970915"/>
            <wp:effectExtent l="0" t="0" r="6985" b="635"/>
            <wp:wrapNone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106D" w:rsidRPr="0091106D">
        <w:rPr>
          <w:rFonts w:ascii="Arial" w:hAnsi="Arial" w:cs="Arial"/>
          <w:sz w:val="28"/>
          <w:szCs w:val="28"/>
        </w:rPr>
        <w:t>Психология здоровья участников образовательных отношений: теоретические и прикладные аспекты.</w:t>
      </w:r>
      <w:r w:rsidR="0091106D" w:rsidRPr="0091106D">
        <w:rPr>
          <w:rFonts w:ascii="Arial" w:hAnsi="Arial" w:cs="Arial"/>
          <w:b/>
          <w:i/>
          <w:sz w:val="28"/>
          <w:szCs w:val="28"/>
        </w:rPr>
        <w:t xml:space="preserve"> </w:t>
      </w:r>
      <w:r w:rsidR="0091106D" w:rsidRPr="0091106D">
        <w:rPr>
          <w:rFonts w:ascii="Arial" w:hAnsi="Arial" w:cs="Arial"/>
          <w:sz w:val="28"/>
          <w:szCs w:val="28"/>
        </w:rPr>
        <w:t>Современные теоретические основы психологии здоровья. Различные аспекты психологического здоровья детей и молодежи (влияние стресса на психическое здоровье учащихся; роль семьи и среды в формировании психологического здоровья детей; способы преодоления тревожности и стресса в учебном процессе и др.). Профилактика и поддержка психического здоровья. Роль педагога-психолога в поддержке психологического здоровья обучающихся. Психологическое здоровье педагогов (профессиональное выгорание: причины, следствия и пути преодоления; влияние эмоционального состояния педагога на качество обучения; формирование здоровой рабочей среды для педагогов: комплексный подход; взаимосвязь между профессиональным развитием и психологическим благополучием; роль наставничества и коллегиальной поддержки в повышении устойчивости к стрессу;). Самоэффективность педагога и пути ее обеспечения.  Психологические технологии и тренинги поддержки психологического здоровья участников образовательных отношений, освоение навыков самокоррекции. Культура заботы и поддержки в образовательных организациях.  Психологическая поддержка молодых учителей и новых обучающихся: важность ранней интервенции. Психологические аспекты инклюзии в образовательной среде: как создать поддерживающую атмосферу для всех. Формировании позитивных отношений в дошкольной группе/классе, развитие социальной структуры детской и подростковой групп.</w:t>
      </w:r>
    </w:p>
    <w:p w:rsidR="0091106D" w:rsidRDefault="00C60C42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45792" behindDoc="1" locked="0" layoutInCell="1" allowOverlap="1" wp14:anchorId="1CB6767F" wp14:editId="1EEC99D7">
            <wp:simplePos x="0" y="0"/>
            <wp:positionH relativeFrom="page">
              <wp:posOffset>1628140</wp:posOffset>
            </wp:positionH>
            <wp:positionV relativeFrom="paragraph">
              <wp:posOffset>-739140</wp:posOffset>
            </wp:positionV>
            <wp:extent cx="5940425" cy="2412365"/>
            <wp:effectExtent l="0" t="0" r="3175" b="698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106D" w:rsidRPr="0091106D">
        <w:rPr>
          <w:rFonts w:ascii="Arial" w:hAnsi="Arial" w:cs="Arial"/>
          <w:sz w:val="28"/>
          <w:szCs w:val="28"/>
        </w:rPr>
        <w:t>Инновационные подходы к обучению и поддержке здорового образа жизни. Роль междисциплинарного подхода в решении проблем психического здоровья</w:t>
      </w:r>
    </w:p>
    <w:p w:rsidR="0091106D" w:rsidRPr="0091106D" w:rsidRDefault="0091106D" w:rsidP="0091106D">
      <w:pPr>
        <w:pStyle w:val="a6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b/>
          <w:sz w:val="28"/>
          <w:szCs w:val="28"/>
        </w:rPr>
        <w:t xml:space="preserve">Личность, культура, образование в эпоху глобальных перемен </w:t>
      </w:r>
      <w:r w:rsidRPr="0091106D">
        <w:rPr>
          <w:rFonts w:ascii="Arial" w:hAnsi="Arial" w:cs="Arial"/>
          <w:i/>
          <w:sz w:val="28"/>
          <w:szCs w:val="28"/>
        </w:rPr>
        <w:t xml:space="preserve">(отв. </w:t>
      </w:r>
      <w:r w:rsidRPr="0091106D">
        <w:rPr>
          <w:rFonts w:ascii="Arial" w:hAnsi="Arial" w:cs="Arial"/>
          <w:b/>
          <w:i/>
          <w:sz w:val="28"/>
          <w:szCs w:val="28"/>
        </w:rPr>
        <w:t>Двоеглазова Маргарита Юрьевна</w:t>
      </w:r>
      <w:r w:rsidRPr="0091106D">
        <w:rPr>
          <w:rFonts w:ascii="Arial" w:hAnsi="Arial" w:cs="Arial"/>
          <w:i/>
          <w:sz w:val="28"/>
          <w:szCs w:val="28"/>
        </w:rPr>
        <w:t xml:space="preserve">, канд. психол. наук, доцент, доцент кафедры психологии и коррекционной педагогики ФГАОУ ВО «Мурманский арктический университет», </w:t>
      </w:r>
      <w:r w:rsidRPr="0091106D">
        <w:rPr>
          <w:rFonts w:ascii="Arial" w:hAnsi="Arial" w:cs="Arial"/>
          <w:b/>
          <w:i/>
          <w:sz w:val="28"/>
          <w:szCs w:val="28"/>
        </w:rPr>
        <w:t>Голишникова Елена Ильинична</w:t>
      </w:r>
      <w:r w:rsidR="00000592">
        <w:rPr>
          <w:rFonts w:ascii="Arial" w:hAnsi="Arial" w:cs="Arial"/>
          <w:i/>
          <w:sz w:val="28"/>
          <w:szCs w:val="28"/>
        </w:rPr>
        <w:t>,</w:t>
      </w:r>
      <w:bookmarkStart w:id="0" w:name="_GoBack"/>
      <w:bookmarkEnd w:id="0"/>
      <w:r w:rsidRPr="0091106D">
        <w:rPr>
          <w:rFonts w:ascii="Arial" w:hAnsi="Arial" w:cs="Arial"/>
          <w:i/>
          <w:sz w:val="28"/>
          <w:szCs w:val="28"/>
        </w:rPr>
        <w:t xml:space="preserve"> канд. пед. наук, доцент, доцент кафедры психологии и коррекционной педагогики ФГАОУ ВО «Мурманский арктический универ</w:t>
      </w:r>
      <w:r w:rsidR="00000592">
        <w:rPr>
          <w:rFonts w:ascii="Arial" w:hAnsi="Arial" w:cs="Arial"/>
          <w:i/>
          <w:sz w:val="28"/>
          <w:szCs w:val="28"/>
        </w:rPr>
        <w:t>ситет»</w:t>
      </w:r>
      <w:r w:rsidRPr="0091106D">
        <w:rPr>
          <w:rFonts w:ascii="Arial" w:hAnsi="Arial" w:cs="Arial"/>
          <w:i/>
          <w:sz w:val="28"/>
          <w:szCs w:val="28"/>
        </w:rPr>
        <w:t>)</w:t>
      </w:r>
    </w:p>
    <w:p w:rsidR="0091106D" w:rsidRP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sz w:val="28"/>
          <w:szCs w:val="28"/>
        </w:rPr>
        <w:t>Личность в условиях глобализации (влияние глобальных перемен на развитие индивидуальной идентичности; многообразие культур и формирование мультикультурной личности; психологические аспекты самоидентификации в эпоху изменений).</w:t>
      </w:r>
    </w:p>
    <w:p w:rsidR="0091106D" w:rsidRP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sz w:val="28"/>
          <w:szCs w:val="28"/>
        </w:rPr>
        <w:t>Культура в эпоху технологий (влияние цифровизации на культурные нормы и традиции; культурное наследие и новые медиа: сохранение традиций в новых форматах).</w:t>
      </w:r>
    </w:p>
    <w:p w:rsidR="0091106D" w:rsidRPr="0091106D" w:rsidRDefault="0091106D" w:rsidP="0091106D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1106D">
        <w:rPr>
          <w:rFonts w:ascii="Arial" w:hAnsi="Arial" w:cs="Arial"/>
          <w:sz w:val="28"/>
          <w:szCs w:val="28"/>
        </w:rPr>
        <w:t>Образование в условиях перемен (адаптация образовательных систем к вызовам современности). Образование как инструмент формирования культуры и личности. Роль образования в социальной интеграции и преодолении культурных конфликтов. Инновационные подходы в обучении и воспитании (использование технологий в образовательных процессах: перспективы и вызовы). Проектное обучение в развитии критического мышления и креативности</w:t>
      </w:r>
      <w:r w:rsidR="00C60C42">
        <w:rPr>
          <w:rFonts w:ascii="Arial" w:hAnsi="Arial" w:cs="Arial"/>
          <w:sz w:val="28"/>
          <w:szCs w:val="28"/>
        </w:rPr>
        <w:t>.</w:t>
      </w:r>
    </w:p>
    <w:tbl>
      <w:tblPr>
        <w:tblW w:w="9498" w:type="dxa"/>
        <w:tblInd w:w="-5" w:type="dxa"/>
        <w:tblLook w:val="00A0" w:firstRow="1" w:lastRow="0" w:firstColumn="1" w:lastColumn="0" w:noHBand="0" w:noVBand="0"/>
      </w:tblPr>
      <w:tblGrid>
        <w:gridCol w:w="9498"/>
      </w:tblGrid>
      <w:tr w:rsidR="00D94577" w:rsidRPr="00AF2240" w:rsidTr="00D94577">
        <w:tc>
          <w:tcPr>
            <w:tcW w:w="9498" w:type="dxa"/>
          </w:tcPr>
          <w:p w:rsidR="00D94577" w:rsidRDefault="00D94577" w:rsidP="00AF2240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</w:p>
          <w:p w:rsidR="00D94577" w:rsidRPr="0040698F" w:rsidRDefault="00D94577" w:rsidP="0020028C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  <w:t>ФОРМА УЧАСТИЯ В</w:t>
            </w:r>
            <w:r w:rsidRPr="0040698F"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  <w:t xml:space="preserve"> КОНФЕРЕНЦИИ</w:t>
            </w:r>
          </w:p>
          <w:p w:rsidR="00D94577" w:rsidRPr="00AF2240" w:rsidRDefault="00603A86" w:rsidP="00E2443D">
            <w:pPr>
              <w:spacing w:after="120" w:line="240" w:lineRule="auto"/>
              <w:jc w:val="both"/>
              <w:rPr>
                <w:rFonts w:ascii="Arial" w:hAnsi="Arial" w:cs="Arial"/>
                <w:b/>
                <w:i/>
                <w:iCs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Очная, заочная</w:t>
            </w:r>
            <w:r w:rsidR="00E2443D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 xml:space="preserve"> (тезисы без доклада)</w:t>
            </w:r>
            <w:r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 xml:space="preserve">, </w:t>
            </w:r>
            <w:r w:rsidR="00E2443D">
              <w:rPr>
                <w:rFonts w:ascii="Arial" w:hAnsi="Arial" w:cs="Arial"/>
                <w:color w:val="000000" w:themeColor="text1"/>
                <w:spacing w:val="-6"/>
                <w:sz w:val="28"/>
                <w:szCs w:val="28"/>
              </w:rPr>
              <w:t>дистанционная (онлайн / видеоролик)</w:t>
            </w:r>
          </w:p>
        </w:tc>
      </w:tr>
    </w:tbl>
    <w:p w:rsidR="00D94577" w:rsidRDefault="00D94577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652065" w:rsidRPr="0040698F" w:rsidRDefault="00652065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ПРОГРАММНЫЙ КОМИТЕТ КОНФЕРЕНЦИИ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Князева М.А.,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первый проректор Мурманского арктического университета канд. физ.-мат. Наук (председатель), 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Кузьмичева Т.В.,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д-р пед. наук, доцент, директор Института педагогики и психологии, профессор кафедры психологии и коррекционной педагогики, Мурманский арктический университет (заместитель председателя)</w:t>
      </w:r>
    </w:p>
    <w:p w:rsidR="00C60C42" w:rsidRPr="00C60C42" w:rsidRDefault="00481ADD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98016" behindDoc="1" locked="0" layoutInCell="1" allowOverlap="1" wp14:anchorId="68E7B511" wp14:editId="1C1A310F">
            <wp:simplePos x="0" y="0"/>
            <wp:positionH relativeFrom="page">
              <wp:posOffset>-1905</wp:posOffset>
            </wp:positionH>
            <wp:positionV relativeFrom="paragraph">
              <wp:posOffset>1299210</wp:posOffset>
            </wp:positionV>
            <wp:extent cx="7613015" cy="970915"/>
            <wp:effectExtent l="0" t="0" r="6985" b="635"/>
            <wp:wrapNone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C42"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Афонькина Ю.А.,</w:t>
      </w:r>
      <w:r w:rsidR="00C60C42"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д-р социол. наук, канд. психол. наук, доцент, заведующий кафедрой психологии и коррекционной педагогики, профессор кафедры психологии и коррекционной педагогики, Мурманский арктический университет</w:t>
      </w:r>
    </w:p>
    <w:p w:rsidR="00C60C42" w:rsidRPr="00C60C42" w:rsidRDefault="00481ADD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85728" behindDoc="1" locked="0" layoutInCell="1" allowOverlap="1" wp14:anchorId="1D3F1F6D" wp14:editId="19A569AC">
            <wp:simplePos x="0" y="0"/>
            <wp:positionH relativeFrom="page">
              <wp:posOffset>1704975</wp:posOffset>
            </wp:positionH>
            <wp:positionV relativeFrom="paragraph">
              <wp:posOffset>-721995</wp:posOffset>
            </wp:positionV>
            <wp:extent cx="5940425" cy="2412365"/>
            <wp:effectExtent l="0" t="0" r="3175" b="6985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42"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Вдовина М.В.,</w:t>
      </w:r>
      <w:r w:rsidR="00C60C42"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д-р. социол. наук, профессор, кафедра социологии, этнографии и социометрии, Российский государственный социальный 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Денисова О.А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., д-р пед. наук, директор Ресурсного научно-методического центра Северо-Западного Федерального округа по обучению лиц с ОВЗ и инвалидностью, заведующий кафедрой дефектологического образования, Череповецкий государственный 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Кохичко А.Н.,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д-р пед. наук, доцент, </w:t>
      </w:r>
      <w:r>
        <w:rPr>
          <w:rFonts w:ascii="Arial" w:eastAsia="Times New Roman" w:hAnsi="Arial" w:cs="Arial"/>
          <w:spacing w:val="-10"/>
          <w:sz w:val="28"/>
          <w:szCs w:val="28"/>
          <w:lang w:eastAsia="ar-SA"/>
        </w:rPr>
        <w:t>и.о. заведующего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кафедрой педагогики, Мурманский арктический 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Лазуренко С.Б.,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д-р пед. наук, член-корреспондент Российской академии образования, руководитель центра развития инклюзивного образования РАО, руководитель центра психолого-педагогической помощи в педиатрии Национального медицинского иссле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softHyphen/>
        <w:t>довательского центра здоровья детей Минздрава России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Мануйлова В.В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, д-р пед. наук, доцент, </w:t>
      </w:r>
      <w:r w:rsidRPr="00C60C42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доцент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 кафедры логопедии Института специального образования и психологии, Московский городской </w:t>
      </w:r>
      <w:r w:rsidRPr="00C60C42">
        <w:rPr>
          <w:rFonts w:ascii="Arial" w:eastAsia="Times New Roman" w:hAnsi="Arial" w:cs="Arial"/>
          <w:bCs/>
          <w:spacing w:val="-10"/>
          <w:sz w:val="28"/>
          <w:szCs w:val="28"/>
          <w:lang w:eastAsia="ar-SA"/>
        </w:rPr>
        <w:t>педагогический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 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Прялухина А.В.,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д-р психол. наук, доцент, кафедра «Прикладная психология», Санкт-Петербургский государственный университет путей сообщения Императора Александра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val="en-US" w:eastAsia="ar-SA"/>
        </w:rPr>
        <w:t>I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Соловьева Т.А.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, д-р пед. наук, член-корреспондент РАО, директор Института коррекционной педагогики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Фалунина Е.В.,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д-р психол. наук, профессор, кафедра истории, педагогики и психологии, Братский государственный университет, действительный член (академик) РАОиФН имени академика М.В. Ломоносова 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Флотская Н.Ю.,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д-р. психол. наук, доцент, директор Высшей школы педагогики, психологии и физической культуры, Северный (Арктический) федеральный университет имени М.В. Ломоносова.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Воробьева Н.В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., канд. мед. наук, заведующий дневным ортопедическим стационаром Мурманской областной клинической больницы имени П.А. Баяндина, Заслуженный врач РФ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Двоеглазова М.Ю.,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канд. психол. наук, доцент, доцент кафедры психологии и коррекционной педагогики, ученый секретарь научного совета Мурманского арктического научного центра Российской академии образования, Мурманский арктический 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Синкевич И.А.,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канд. пед.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736E49">
        <w:rPr>
          <w:rFonts w:ascii="Arial" w:hAnsi="Arial" w:cs="Arial"/>
          <w:b/>
          <w:noProof/>
          <w:color w:val="808080"/>
          <w:highlight w:val="yellow"/>
          <w:lang w:eastAsia="ru-RU"/>
        </w:rPr>
        <w:drawing>
          <wp:anchor distT="0" distB="0" distL="114300" distR="114300" simplePos="0" relativeHeight="251743744" behindDoc="1" locked="0" layoutInCell="1" allowOverlap="1" wp14:anchorId="1CF94770" wp14:editId="223656C0">
            <wp:simplePos x="0" y="0"/>
            <wp:positionH relativeFrom="page">
              <wp:posOffset>635</wp:posOffset>
            </wp:positionH>
            <wp:positionV relativeFrom="paragraph">
              <wp:posOffset>337820</wp:posOffset>
            </wp:positionV>
            <wp:extent cx="7613015" cy="970915"/>
            <wp:effectExtent l="0" t="0" r="6985" b="63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Тузова О.Н.,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канд. психол.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92544" behindDoc="1" locked="0" layoutInCell="1" allowOverlap="1" wp14:anchorId="0B88C6DA" wp14:editId="19415511">
            <wp:simplePos x="0" y="0"/>
            <wp:positionH relativeFrom="page">
              <wp:posOffset>1612900</wp:posOffset>
            </wp:positionH>
            <wp:positionV relativeFrom="paragraph">
              <wp:posOffset>-709988</wp:posOffset>
            </wp:positionV>
            <wp:extent cx="5940425" cy="2412365"/>
            <wp:effectExtent l="0" t="0" r="3175" b="698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Тучкова Т.В.,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канд. филос. наук, доцент, доцент кафедры психологии и коррекционной педагогики, Мурманский арктический университет</w:t>
      </w:r>
    </w:p>
    <w:p w:rsidR="00C60C42" w:rsidRDefault="00C60C42" w:rsidP="00C60C42">
      <w:pPr>
        <w:spacing w:line="276" w:lineRule="auto"/>
        <w:contextualSpacing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Пунанцев А.А.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 xml:space="preserve"> канд. пед. наук, старший преподаватель кафедры педагогики, руководитель Центра конвергентной подготовки Института педагогики и психологии, Мурманский арктический университет</w:t>
      </w:r>
    </w:p>
    <w:p w:rsidR="00652065" w:rsidRPr="001C33D5" w:rsidRDefault="00652065" w:rsidP="00C60C42">
      <w:pPr>
        <w:spacing w:line="276" w:lineRule="auto"/>
        <w:contextualSpacing/>
        <w:jc w:val="both"/>
        <w:rPr>
          <w:rFonts w:ascii="Arial" w:hAnsi="Arial" w:cs="Arial"/>
          <w:b/>
          <w:color w:val="004E7D"/>
          <w:sz w:val="28"/>
          <w:szCs w:val="28"/>
        </w:rPr>
      </w:pPr>
    </w:p>
    <w:p w:rsidR="00652065" w:rsidRPr="0040698F" w:rsidRDefault="00652065" w:rsidP="00652065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ОРГАНИЗАЦИОННЫЙ КОМИТЕТ КОНФЕРЕНЦИИ</w:t>
      </w:r>
    </w:p>
    <w:p w:rsidR="008C046D" w:rsidRPr="008C046D" w:rsidRDefault="008C046D" w:rsidP="008C046D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8C046D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Председатель организационного комитета:</w:t>
      </w:r>
    </w:p>
    <w:p w:rsidR="008C046D" w:rsidRPr="008C046D" w:rsidRDefault="00C60C42" w:rsidP="008C046D">
      <w:pPr>
        <w:spacing w:after="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Кузьмичева Т.В.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,</w:t>
      </w: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д-р пед. наук, доцент, директор Института педагогики и психологии, профессор кафедры психологии и коррекционной педагогики, Мурманский арктический университет</w:t>
      </w:r>
    </w:p>
    <w:p w:rsidR="008C046D" w:rsidRPr="008C046D" w:rsidRDefault="008C046D" w:rsidP="008C046D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</w:p>
    <w:p w:rsidR="008C046D" w:rsidRPr="008C046D" w:rsidRDefault="008C046D" w:rsidP="008C046D">
      <w:pPr>
        <w:spacing w:after="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8C046D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>Члены организационного комитета: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Афонькина Ю.А.,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д-р социол. наук, канд. психол. наук, доцент, заведующий кафедрой психологии и коррекционной педагогики, профессор кафедры психологии и коррекционной педагогики, Мурманский арктический университет (зам. председателя)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Бароян Г.В.,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 наук,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Голишникова Е.И.,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Двоеглазова М.Ю.,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психол. наук, доцент, доцент кафедры психологии и коррекционной педагогики, ученый секретарь научного совета Мурманского арктического научного центра Российской академии образования,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Ермоленко Р.Е.,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директор Средней общеобразовательной школы № 55 Петрозаводского городского округа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Курляндская И.П.,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Маркевич И.Д.,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педагогики, Мурманский арктический университет</w:t>
      </w: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 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Поломошнова С.А.,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Путкова Н.М.,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Синкевич И.А.,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481ADD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95968" behindDoc="1" locked="0" layoutInCell="1" allowOverlap="1" wp14:anchorId="68E7B511" wp14:editId="1C1A310F">
            <wp:simplePos x="0" y="0"/>
            <wp:positionH relativeFrom="page">
              <wp:posOffset>8255</wp:posOffset>
            </wp:positionH>
            <wp:positionV relativeFrom="paragraph">
              <wp:posOffset>452755</wp:posOffset>
            </wp:positionV>
            <wp:extent cx="7613015" cy="970915"/>
            <wp:effectExtent l="0" t="0" r="6985" b="635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0C42"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Тузова О.Н., </w:t>
      </w:r>
      <w:r w:rsidR="00C60C42"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психол.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481ADD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87776" behindDoc="1" locked="0" layoutInCell="1" allowOverlap="1" wp14:anchorId="1D3F1F6D" wp14:editId="19A569AC">
            <wp:simplePos x="0" y="0"/>
            <wp:positionH relativeFrom="page">
              <wp:posOffset>1618615</wp:posOffset>
            </wp:positionH>
            <wp:positionV relativeFrom="paragraph">
              <wp:posOffset>-716915</wp:posOffset>
            </wp:positionV>
            <wp:extent cx="5940425" cy="2412365"/>
            <wp:effectExtent l="0" t="0" r="3175" b="6985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0C42"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Тучкова Т.В., </w:t>
      </w:r>
      <w:r w:rsidR="00C60C42"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филос. наук, доцент, 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Пунанцев А.А.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канд. пед. наук, старший преподаватель кафедры педагогики, руководитель Центра конвергентной подготовки Института педагогики и психологии,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Белявская Я.Н.,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Санташова О.В.,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Яшина Е.В.,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доцент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Барышева Т.Д.,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старший преподаватель кафедры психологии и коррекционной педагогики, руководитель Центра сопровождения обучающихся с ОВЗ и инвалидностью,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Онопа О.А.,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старший преподаватель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Егорова Н.В.,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специалист по учебно-методической работе, старший преподаватель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Ожог Ю.М.,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ассистент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Соснина А.С.,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ассистент кафедры психологии и коррекционной педагогики,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Саламатина Т.Б.,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магистрант направления подготовки 44.04.03 Специальное (дефектологическое) образование, Мурманский арктический университет</w:t>
      </w:r>
    </w:p>
    <w:p w:rsidR="00C60C42" w:rsidRPr="00C60C42" w:rsidRDefault="00C60C42" w:rsidP="00C60C42">
      <w:pPr>
        <w:spacing w:after="80" w:line="240" w:lineRule="auto"/>
        <w:jc w:val="both"/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</w:pPr>
      <w:r w:rsidRPr="00C60C42">
        <w:rPr>
          <w:rFonts w:ascii="Arial" w:eastAsia="Times New Roman" w:hAnsi="Arial" w:cs="Arial"/>
          <w:b/>
          <w:spacing w:val="-10"/>
          <w:sz w:val="28"/>
          <w:szCs w:val="28"/>
          <w:lang w:eastAsia="ar-SA"/>
        </w:rPr>
        <w:t xml:space="preserve">Хватова В.О., </w:t>
      </w:r>
      <w:r w:rsidRPr="00C60C42">
        <w:rPr>
          <w:rFonts w:ascii="Arial" w:eastAsia="Times New Roman" w:hAnsi="Arial" w:cs="Arial"/>
          <w:spacing w:val="-10"/>
          <w:sz w:val="28"/>
          <w:szCs w:val="28"/>
          <w:lang w:eastAsia="ar-SA"/>
        </w:rPr>
        <w:t>магистрант направления подготовки 44.04.02 Психолого-педагогическое образование, Мурманский арктический университет</w:t>
      </w:r>
    </w:p>
    <w:p w:rsidR="00DF6B3C" w:rsidRDefault="00DF6B3C" w:rsidP="008C046D">
      <w:pPr>
        <w:spacing w:after="8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433807" w:rsidRPr="0040698F" w:rsidRDefault="003D4713" w:rsidP="00573E81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29408" behindDoc="1" locked="0" layoutInCell="1" allowOverlap="1" wp14:anchorId="5A238253" wp14:editId="1F4BA08B">
            <wp:simplePos x="0" y="0"/>
            <wp:positionH relativeFrom="page">
              <wp:posOffset>13982</wp:posOffset>
            </wp:positionH>
            <wp:positionV relativeFrom="paragraph">
              <wp:posOffset>6340102</wp:posOffset>
            </wp:positionV>
            <wp:extent cx="7613015" cy="970915"/>
            <wp:effectExtent l="0" t="0" r="6985" b="63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07" w:rsidRPr="0040698F">
        <w:rPr>
          <w:rFonts w:ascii="Arial" w:hAnsi="Arial" w:cs="Arial"/>
          <w:b/>
          <w:i/>
          <w:iCs/>
          <w:color w:val="0070C0"/>
          <w:sz w:val="28"/>
          <w:szCs w:val="28"/>
        </w:rPr>
        <w:t>РАБОЧИЙ ЯЗЫК КОНФЕРЕНЦИИ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186"/>
        <w:gridCol w:w="1712"/>
        <w:gridCol w:w="1712"/>
        <w:gridCol w:w="1474"/>
      </w:tblGrid>
      <w:tr w:rsidR="00767B08" w:rsidRPr="00AF2240" w:rsidTr="00212FD6">
        <w:trPr>
          <w:trHeight w:val="951"/>
        </w:trPr>
        <w:tc>
          <w:tcPr>
            <w:tcW w:w="1186" w:type="dxa"/>
          </w:tcPr>
          <w:p w:rsidR="00767B08" w:rsidRPr="00AF2240" w:rsidRDefault="00767B08" w:rsidP="00767B0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noProof/>
                <w:lang w:eastAsia="ru-RU"/>
              </w:rPr>
              <w:drawing>
                <wp:anchor distT="12192" distB="55880" distL="132588" distR="182372" simplePos="0" relativeHeight="251725312" behindDoc="1" locked="0" layoutInCell="1" allowOverlap="1" wp14:anchorId="5DF9A933" wp14:editId="4DDCFECA">
                  <wp:simplePos x="0" y="0"/>
                  <wp:positionH relativeFrom="margin">
                    <wp:posOffset>105410</wp:posOffset>
                  </wp:positionH>
                  <wp:positionV relativeFrom="margin">
                    <wp:posOffset>38100</wp:posOffset>
                  </wp:positionV>
                  <wp:extent cx="431800" cy="431673"/>
                  <wp:effectExtent l="38100" t="38100" r="82550" b="83185"/>
                  <wp:wrapSquare wrapText="bothSides"/>
                  <wp:docPr id="8" name="Рисунок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431800" cy="43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12" w:type="dxa"/>
          </w:tcPr>
          <w:p w:rsidR="00767B08" w:rsidRPr="00AF2240" w:rsidRDefault="00767B08" w:rsidP="00767B0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  <w:p w:rsidR="00767B08" w:rsidRPr="00AF2240" w:rsidRDefault="00767B08" w:rsidP="00767B0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F2240">
              <w:rPr>
                <w:rFonts w:ascii="Arial" w:hAnsi="Arial" w:cs="Arial"/>
                <w:sz w:val="28"/>
                <w:szCs w:val="28"/>
                <w:lang w:eastAsia="ar-SA"/>
              </w:rPr>
              <w:t>Русский</w:t>
            </w:r>
          </w:p>
        </w:tc>
        <w:tc>
          <w:tcPr>
            <w:tcW w:w="1712" w:type="dxa"/>
          </w:tcPr>
          <w:p w:rsidR="00767B08" w:rsidRPr="00AF2240" w:rsidRDefault="00767B08" w:rsidP="00767B08">
            <w:pPr>
              <w:tabs>
                <w:tab w:val="center" w:pos="4677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74" w:type="dxa"/>
          </w:tcPr>
          <w:p w:rsidR="00767B08" w:rsidRPr="00AF2240" w:rsidRDefault="00767B08" w:rsidP="00767B08">
            <w:pPr>
              <w:tabs>
                <w:tab w:val="center" w:pos="46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8723A9" w:rsidRDefault="00BC37B8" w:rsidP="00CB3BEF">
      <w:pPr>
        <w:spacing w:after="360" w:line="240" w:lineRule="auto"/>
        <w:jc w:val="both"/>
        <w:rPr>
          <w:rFonts w:cs="Arial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posOffset>-114935</wp:posOffset>
                </wp:positionH>
                <wp:positionV relativeFrom="paragraph">
                  <wp:posOffset>328295</wp:posOffset>
                </wp:positionV>
                <wp:extent cx="6225540" cy="894080"/>
                <wp:effectExtent l="0" t="0" r="3810" b="1270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5540" cy="894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74CD8" id="Прямоугольник 15" o:spid="_x0000_s1026" style="position:absolute;margin-left:-9.05pt;margin-top:25.85pt;width:490.2pt;height:70.4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" fillcolor="#f2f2f2" stroked="f" strokeweight="1pt">
                <w10:wrap anchorx="margin"/>
              </v:rect>
            </w:pict>
          </mc:Fallback>
        </mc:AlternateContent>
      </w:r>
      <w:r w:rsidR="00433807" w:rsidRPr="00CB3BEF">
        <w:rPr>
          <w:rFonts w:ascii="Arial" w:hAnsi="Arial"/>
          <w:b/>
          <w:i/>
          <w:iCs/>
          <w:color w:val="0070C0"/>
          <w:sz w:val="28"/>
          <w:szCs w:val="28"/>
        </w:rPr>
        <w:t>ЗАЯВКА НА УЧАСТИЕ В КОНФЕРЕНЦИИ</w:t>
      </w:r>
    </w:p>
    <w:p w:rsidR="003E7414" w:rsidRPr="00C81C56" w:rsidRDefault="00652065" w:rsidP="003E7414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C81C56">
        <w:rPr>
          <w:rFonts w:ascii="Arial" w:hAnsi="Arial" w:cs="Arial"/>
          <w:spacing w:val="-10"/>
          <w:sz w:val="28"/>
          <w:szCs w:val="28"/>
        </w:rPr>
        <w:t xml:space="preserve">Для участия в Конференции необходимо заполнить заявку, представленную в Приложении №1, и </w:t>
      </w:r>
      <w:r w:rsidR="003E7414">
        <w:rPr>
          <w:rFonts w:ascii="Arial" w:hAnsi="Arial" w:cs="Arial"/>
          <w:spacing w:val="-10"/>
          <w:sz w:val="28"/>
          <w:szCs w:val="28"/>
        </w:rPr>
        <w:t xml:space="preserve">отправить ее в электронном виде в </w:t>
      </w:r>
      <w:r w:rsidR="003E7414" w:rsidRPr="00ED2F6E">
        <w:rPr>
          <w:rFonts w:ascii="Arial" w:hAnsi="Arial" w:cs="Arial"/>
          <w:spacing w:val="-10"/>
          <w:sz w:val="28"/>
          <w:szCs w:val="28"/>
        </w:rPr>
        <w:t xml:space="preserve">срок </w:t>
      </w:r>
      <w:r w:rsidR="003E7414" w:rsidRPr="00ED2F6E">
        <w:rPr>
          <w:rFonts w:ascii="Arial" w:hAnsi="Arial" w:cs="Arial"/>
          <w:b/>
          <w:spacing w:val="-10"/>
          <w:sz w:val="28"/>
          <w:szCs w:val="28"/>
        </w:rPr>
        <w:t xml:space="preserve">до </w:t>
      </w:r>
      <w:r w:rsidR="00EF640C">
        <w:rPr>
          <w:rFonts w:ascii="Arial" w:hAnsi="Arial" w:cs="Arial"/>
          <w:b/>
          <w:spacing w:val="-10"/>
          <w:sz w:val="28"/>
          <w:szCs w:val="28"/>
        </w:rPr>
        <w:t>1</w:t>
      </w:r>
      <w:r w:rsidR="003E7414" w:rsidRPr="00ED2F6E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="00EF640C">
        <w:rPr>
          <w:rFonts w:ascii="Arial" w:hAnsi="Arial" w:cs="Arial"/>
          <w:b/>
          <w:spacing w:val="-10"/>
          <w:sz w:val="28"/>
          <w:szCs w:val="28"/>
        </w:rPr>
        <w:t>декабря 2024</w:t>
      </w:r>
      <w:r w:rsidR="003E7414" w:rsidRPr="00ED2F6E">
        <w:rPr>
          <w:rFonts w:ascii="Arial" w:hAnsi="Arial" w:cs="Arial"/>
          <w:b/>
          <w:spacing w:val="-10"/>
          <w:sz w:val="28"/>
          <w:szCs w:val="28"/>
        </w:rPr>
        <w:t xml:space="preserve"> г.</w:t>
      </w:r>
      <w:r w:rsidR="003E7414" w:rsidRPr="00ED2F6E">
        <w:rPr>
          <w:rFonts w:ascii="Arial" w:hAnsi="Arial" w:cs="Arial"/>
          <w:spacing w:val="-10"/>
          <w:sz w:val="28"/>
          <w:szCs w:val="28"/>
        </w:rPr>
        <w:t xml:space="preserve"> </w:t>
      </w:r>
      <w:r w:rsidRPr="00ED2F6E">
        <w:rPr>
          <w:rFonts w:ascii="Arial" w:hAnsi="Arial" w:cs="Arial"/>
          <w:spacing w:val="-10"/>
          <w:sz w:val="28"/>
          <w:szCs w:val="28"/>
        </w:rPr>
        <w:t>на адрес</w:t>
      </w:r>
      <w:r w:rsidR="003E7414" w:rsidRPr="00ED2F6E">
        <w:rPr>
          <w:rFonts w:ascii="Arial" w:hAnsi="Arial" w:cs="Arial"/>
          <w:spacing w:val="-10"/>
          <w:sz w:val="28"/>
          <w:szCs w:val="28"/>
        </w:rPr>
        <w:t xml:space="preserve"> </w:t>
      </w:r>
      <w:r w:rsidR="003E7414" w:rsidRPr="00ED2F6E">
        <w:rPr>
          <w:rFonts w:ascii="Arial" w:hAnsi="Arial" w:cs="Arial"/>
          <w:b/>
          <w:bCs/>
          <w:spacing w:val="-10"/>
          <w:sz w:val="28"/>
          <w:szCs w:val="28"/>
        </w:rPr>
        <w:t xml:space="preserve">conf_psych@mauniver.ru </w:t>
      </w:r>
    </w:p>
    <w:p w:rsidR="00652065" w:rsidRDefault="00481ADD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31456" behindDoc="1" locked="0" layoutInCell="1" allowOverlap="1" wp14:anchorId="1DA533CE" wp14:editId="65C139D4">
            <wp:simplePos x="0" y="0"/>
            <wp:positionH relativeFrom="page">
              <wp:posOffset>-52070</wp:posOffset>
            </wp:positionH>
            <wp:positionV relativeFrom="paragraph">
              <wp:posOffset>314325</wp:posOffset>
            </wp:positionV>
            <wp:extent cx="7613015" cy="970915"/>
            <wp:effectExtent l="0" t="0" r="6985" b="63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01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DD" w:rsidRDefault="00481ADD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i/>
          <w:iCs/>
          <w:color w:val="0070C0"/>
          <w:sz w:val="28"/>
          <w:szCs w:val="28"/>
        </w:rPr>
        <w:br w:type="page"/>
      </w:r>
    </w:p>
    <w:p w:rsidR="00433807" w:rsidRPr="00F32C91" w:rsidRDefault="00481ADD" w:rsidP="00C64E0E">
      <w:pPr>
        <w:spacing w:after="120" w:line="240" w:lineRule="auto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89824" behindDoc="1" locked="0" layoutInCell="1" allowOverlap="1" wp14:anchorId="1D3F1F6D" wp14:editId="19A569AC">
            <wp:simplePos x="0" y="0"/>
            <wp:positionH relativeFrom="page">
              <wp:posOffset>1609725</wp:posOffset>
            </wp:positionH>
            <wp:positionV relativeFrom="paragraph">
              <wp:posOffset>-725805</wp:posOffset>
            </wp:positionV>
            <wp:extent cx="5940425" cy="2412365"/>
            <wp:effectExtent l="0" t="0" r="3175" b="6985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F32C9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ПУБЛИКАЦИЯ В СБОРНИКЕ </w:t>
      </w:r>
      <w:r w:rsidR="00216B0F">
        <w:rPr>
          <w:rFonts w:ascii="Arial" w:hAnsi="Arial" w:cs="Arial"/>
          <w:b/>
          <w:i/>
          <w:iCs/>
          <w:color w:val="0070C0"/>
          <w:sz w:val="28"/>
          <w:szCs w:val="28"/>
        </w:rPr>
        <w:t>МАТЕРИАЛОВ</w:t>
      </w:r>
      <w:r w:rsidR="000A5AAB" w:rsidRPr="00F32C9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КОНФЕРЕНЦИИ</w:t>
      </w:r>
    </w:p>
    <w:p w:rsidR="00652065" w:rsidRPr="00F32C91" w:rsidRDefault="00652065" w:rsidP="0062707C">
      <w:pPr>
        <w:spacing w:after="0"/>
        <w:ind w:firstLine="454"/>
        <w:jc w:val="both"/>
        <w:rPr>
          <w:rFonts w:ascii="Arial" w:hAnsi="Arial" w:cs="Arial"/>
          <w:spacing w:val="-8"/>
          <w:sz w:val="28"/>
          <w:szCs w:val="28"/>
        </w:rPr>
      </w:pPr>
      <w:r w:rsidRPr="003C2149">
        <w:rPr>
          <w:rFonts w:ascii="Arial" w:hAnsi="Arial" w:cs="Arial"/>
          <w:spacing w:val="-8"/>
          <w:sz w:val="28"/>
          <w:szCs w:val="28"/>
        </w:rPr>
        <w:t xml:space="preserve">Программный и организационный комитеты проводят отбор научных </w:t>
      </w:r>
      <w:r w:rsidR="00F54458" w:rsidRPr="003C2149">
        <w:rPr>
          <w:rFonts w:ascii="Arial" w:hAnsi="Arial" w:cs="Arial"/>
          <w:spacing w:val="-8"/>
          <w:sz w:val="28"/>
          <w:szCs w:val="28"/>
        </w:rPr>
        <w:t>публикаций</w:t>
      </w:r>
      <w:r w:rsidR="00ED06E4">
        <w:rPr>
          <w:rFonts w:ascii="Arial" w:hAnsi="Arial" w:cs="Arial"/>
          <w:spacing w:val="-8"/>
          <w:sz w:val="28"/>
          <w:szCs w:val="28"/>
        </w:rPr>
        <w:t xml:space="preserve"> (тезисов доклада)</w:t>
      </w:r>
      <w:r w:rsidRPr="003C2149">
        <w:rPr>
          <w:rFonts w:ascii="Arial" w:hAnsi="Arial" w:cs="Arial"/>
          <w:spacing w:val="-8"/>
          <w:sz w:val="28"/>
          <w:szCs w:val="28"/>
        </w:rPr>
        <w:t xml:space="preserve">, оформленных в соответствии с требованиями, представленными в Приложении №2, и направленных </w:t>
      </w:r>
      <w:r w:rsidR="00F82AD0" w:rsidRPr="003C2149">
        <w:rPr>
          <w:rFonts w:ascii="Arial" w:hAnsi="Arial" w:cs="Arial"/>
          <w:spacing w:val="-8"/>
          <w:sz w:val="28"/>
          <w:szCs w:val="28"/>
        </w:rPr>
        <w:t xml:space="preserve">в срок </w:t>
      </w:r>
      <w:r w:rsidR="00F82AD0" w:rsidRPr="003C2149">
        <w:rPr>
          <w:rFonts w:ascii="Arial" w:hAnsi="Arial" w:cs="Arial"/>
          <w:b/>
          <w:spacing w:val="-8"/>
          <w:sz w:val="28"/>
          <w:szCs w:val="28"/>
        </w:rPr>
        <w:t xml:space="preserve">до </w:t>
      </w:r>
      <w:r w:rsidR="00EF640C">
        <w:rPr>
          <w:rFonts w:ascii="Arial" w:hAnsi="Arial" w:cs="Arial"/>
          <w:b/>
          <w:spacing w:val="-8"/>
          <w:sz w:val="28"/>
          <w:szCs w:val="28"/>
        </w:rPr>
        <w:t>5</w:t>
      </w:r>
      <w:r w:rsidR="00F82AD0" w:rsidRPr="003C2149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="00EF640C">
        <w:rPr>
          <w:rFonts w:ascii="Arial" w:hAnsi="Arial" w:cs="Arial"/>
          <w:b/>
          <w:spacing w:val="-10"/>
          <w:sz w:val="28"/>
          <w:szCs w:val="28"/>
        </w:rPr>
        <w:t>декабря 2024</w:t>
      </w:r>
      <w:r w:rsidR="00EF640C" w:rsidRPr="00ED2F6E">
        <w:rPr>
          <w:rFonts w:ascii="Arial" w:hAnsi="Arial" w:cs="Arial"/>
          <w:b/>
          <w:spacing w:val="-10"/>
          <w:sz w:val="28"/>
          <w:szCs w:val="28"/>
        </w:rPr>
        <w:t xml:space="preserve"> </w:t>
      </w:r>
      <w:r w:rsidR="00F82AD0" w:rsidRPr="003C2149">
        <w:rPr>
          <w:rFonts w:ascii="Arial" w:hAnsi="Arial" w:cs="Arial"/>
          <w:b/>
          <w:spacing w:val="-8"/>
          <w:sz w:val="28"/>
          <w:szCs w:val="28"/>
        </w:rPr>
        <w:t>г.</w:t>
      </w:r>
      <w:r w:rsidR="00F82AD0" w:rsidRPr="00F32C91">
        <w:rPr>
          <w:rFonts w:ascii="Arial" w:hAnsi="Arial" w:cs="Arial"/>
          <w:b/>
          <w:spacing w:val="-8"/>
          <w:sz w:val="28"/>
          <w:szCs w:val="28"/>
        </w:rPr>
        <w:t xml:space="preserve"> </w:t>
      </w:r>
      <w:r w:rsidRPr="003C2149">
        <w:rPr>
          <w:rFonts w:ascii="Arial" w:hAnsi="Arial" w:cs="Arial"/>
          <w:spacing w:val="-8"/>
          <w:sz w:val="28"/>
          <w:szCs w:val="28"/>
        </w:rPr>
        <w:t xml:space="preserve">на адрес </w:t>
      </w:r>
      <w:r w:rsidR="00EF640C">
        <w:rPr>
          <w:rFonts w:ascii="Arial" w:hAnsi="Arial" w:cs="Arial"/>
          <w:b/>
          <w:bCs/>
          <w:spacing w:val="-10"/>
          <w:sz w:val="28"/>
          <w:szCs w:val="28"/>
        </w:rPr>
        <w:t>conf_psych@mauniver.ru</w:t>
      </w:r>
      <w:r w:rsidR="00F82AD0">
        <w:rPr>
          <w:rFonts w:ascii="Arial" w:hAnsi="Arial" w:cs="Arial"/>
          <w:spacing w:val="-8"/>
          <w:sz w:val="28"/>
          <w:szCs w:val="28"/>
        </w:rPr>
        <w:t>.</w:t>
      </w:r>
    </w:p>
    <w:p w:rsidR="00652065" w:rsidRPr="001E7705" w:rsidRDefault="00652065" w:rsidP="00652065">
      <w:pPr>
        <w:spacing w:after="0"/>
        <w:ind w:firstLine="454"/>
        <w:jc w:val="both"/>
        <w:rPr>
          <w:rFonts w:ascii="Arial" w:hAnsi="Arial" w:cs="Arial"/>
          <w:spacing w:val="-8"/>
          <w:sz w:val="28"/>
          <w:szCs w:val="28"/>
        </w:rPr>
      </w:pPr>
      <w:r w:rsidRPr="00F32C91">
        <w:rPr>
          <w:rFonts w:ascii="Arial" w:hAnsi="Arial" w:cs="Arial"/>
          <w:spacing w:val="-8"/>
          <w:sz w:val="28"/>
          <w:szCs w:val="28"/>
        </w:rPr>
        <w:t xml:space="preserve">Сведения о </w:t>
      </w:r>
      <w:r w:rsidR="00010447">
        <w:rPr>
          <w:rFonts w:ascii="Arial" w:hAnsi="Arial" w:cs="Arial"/>
          <w:spacing w:val="-8"/>
          <w:sz w:val="28"/>
          <w:szCs w:val="28"/>
        </w:rPr>
        <w:t>публикациях</w:t>
      </w:r>
      <w:r w:rsidRPr="00F32C91">
        <w:rPr>
          <w:rFonts w:ascii="Arial" w:hAnsi="Arial" w:cs="Arial"/>
          <w:spacing w:val="-8"/>
          <w:sz w:val="28"/>
          <w:szCs w:val="28"/>
        </w:rPr>
        <w:t xml:space="preserve">, вошедших в </w:t>
      </w:r>
      <w:r w:rsidR="00216B0F" w:rsidRPr="00216B0F">
        <w:rPr>
          <w:rFonts w:ascii="Arial" w:hAnsi="Arial" w:cs="Arial"/>
          <w:b/>
          <w:i/>
          <w:spacing w:val="-8"/>
          <w:sz w:val="28"/>
          <w:szCs w:val="28"/>
        </w:rPr>
        <w:t xml:space="preserve">электронный </w:t>
      </w:r>
      <w:r w:rsidRPr="00216B0F">
        <w:rPr>
          <w:rFonts w:ascii="Arial" w:hAnsi="Arial" w:cs="Arial"/>
          <w:b/>
          <w:i/>
          <w:spacing w:val="-8"/>
          <w:sz w:val="28"/>
          <w:szCs w:val="28"/>
        </w:rPr>
        <w:t>сборник</w:t>
      </w:r>
      <w:r w:rsidRPr="00F32C91">
        <w:rPr>
          <w:rFonts w:ascii="Arial" w:hAnsi="Arial" w:cs="Arial"/>
          <w:spacing w:val="-8"/>
          <w:sz w:val="28"/>
          <w:szCs w:val="28"/>
        </w:rPr>
        <w:t xml:space="preserve">, будут размещены в </w:t>
      </w:r>
      <w:r w:rsidRPr="00F32C91">
        <w:rPr>
          <w:rFonts w:ascii="Arial" w:hAnsi="Arial" w:cs="Arial"/>
          <w:b/>
          <w:spacing w:val="-8"/>
          <w:sz w:val="28"/>
          <w:szCs w:val="28"/>
        </w:rPr>
        <w:t>РИНЦ</w:t>
      </w:r>
      <w:r w:rsidRPr="00F32C91">
        <w:rPr>
          <w:rFonts w:ascii="Arial" w:hAnsi="Arial" w:cs="Arial"/>
          <w:spacing w:val="-8"/>
          <w:sz w:val="28"/>
          <w:szCs w:val="28"/>
        </w:rPr>
        <w:t xml:space="preserve">. Для участников конференции, </w:t>
      </w:r>
      <w:r w:rsidRPr="00F32C91">
        <w:rPr>
          <w:rFonts w:ascii="Arial" w:hAnsi="Arial" w:cs="Arial"/>
          <w:b/>
          <w:spacing w:val="-8"/>
          <w:sz w:val="28"/>
          <w:szCs w:val="28"/>
        </w:rPr>
        <w:t>не работающих и не обучающихся в МАУ</w:t>
      </w:r>
      <w:r w:rsidRPr="00F32C91">
        <w:rPr>
          <w:rFonts w:ascii="Arial" w:hAnsi="Arial" w:cs="Arial"/>
          <w:spacing w:val="-8"/>
          <w:sz w:val="28"/>
          <w:szCs w:val="28"/>
        </w:rPr>
        <w:t xml:space="preserve">, установлен организационный взнос за публикацию в </w:t>
      </w:r>
      <w:r w:rsidRPr="003C2149">
        <w:rPr>
          <w:rFonts w:ascii="Arial" w:hAnsi="Arial" w:cs="Arial"/>
          <w:spacing w:val="-8"/>
          <w:sz w:val="28"/>
          <w:szCs w:val="28"/>
        </w:rPr>
        <w:t xml:space="preserve">сборнике </w:t>
      </w:r>
      <w:r w:rsidR="00216B0F" w:rsidRPr="003C2149">
        <w:rPr>
          <w:rFonts w:ascii="Arial" w:hAnsi="Arial" w:cs="Arial"/>
          <w:spacing w:val="-8"/>
          <w:sz w:val="28"/>
          <w:szCs w:val="28"/>
        </w:rPr>
        <w:t xml:space="preserve">материалов </w:t>
      </w:r>
      <w:r w:rsidR="0062707C" w:rsidRPr="003C2149">
        <w:rPr>
          <w:rFonts w:ascii="Arial" w:hAnsi="Arial" w:cs="Arial"/>
          <w:spacing w:val="-8"/>
          <w:sz w:val="28"/>
          <w:szCs w:val="28"/>
        </w:rPr>
        <w:t>конференции</w:t>
      </w:r>
      <w:r w:rsidRPr="003C2149">
        <w:rPr>
          <w:rFonts w:ascii="Arial" w:hAnsi="Arial" w:cs="Arial"/>
          <w:spacing w:val="-8"/>
          <w:sz w:val="28"/>
          <w:szCs w:val="28"/>
        </w:rPr>
        <w:t xml:space="preserve"> в </w:t>
      </w:r>
      <w:r w:rsidRPr="003C2149">
        <w:rPr>
          <w:rFonts w:ascii="Arial" w:hAnsi="Arial" w:cs="Arial"/>
          <w:color w:val="000000" w:themeColor="text1"/>
          <w:spacing w:val="-8"/>
          <w:sz w:val="28"/>
          <w:szCs w:val="28"/>
        </w:rPr>
        <w:t xml:space="preserve">размере </w:t>
      </w:r>
      <w:r w:rsidR="002C0950" w:rsidRPr="003C2149">
        <w:rPr>
          <w:rFonts w:ascii="Arial" w:hAnsi="Arial" w:cs="Arial"/>
          <w:b/>
          <w:color w:val="000000" w:themeColor="text1"/>
          <w:spacing w:val="-8"/>
          <w:sz w:val="28"/>
          <w:szCs w:val="28"/>
        </w:rPr>
        <w:t>160</w:t>
      </w:r>
      <w:r w:rsidRPr="003C2149">
        <w:rPr>
          <w:rFonts w:ascii="Arial" w:hAnsi="Arial" w:cs="Arial"/>
          <w:b/>
          <w:color w:val="000000" w:themeColor="text1"/>
          <w:spacing w:val="-8"/>
          <w:sz w:val="28"/>
          <w:szCs w:val="28"/>
        </w:rPr>
        <w:t xml:space="preserve"> рублей</w:t>
      </w:r>
      <w:r w:rsidRPr="003C2149">
        <w:rPr>
          <w:rFonts w:ascii="Arial" w:hAnsi="Arial" w:cs="Arial"/>
          <w:color w:val="000000" w:themeColor="text1"/>
          <w:spacing w:val="-8"/>
          <w:sz w:val="28"/>
          <w:szCs w:val="28"/>
        </w:rPr>
        <w:t xml:space="preserve"> </w:t>
      </w:r>
      <w:r w:rsidRPr="003C2149">
        <w:rPr>
          <w:rFonts w:ascii="Arial" w:hAnsi="Arial" w:cs="Arial"/>
          <w:spacing w:val="-8"/>
          <w:sz w:val="28"/>
          <w:szCs w:val="28"/>
        </w:rPr>
        <w:t xml:space="preserve">за страницу текста, который необходимо перечислить на расчетный счет МАУ. В платежное поручение необходимо внести запись: </w:t>
      </w:r>
      <w:r w:rsidR="007D3E72" w:rsidRPr="003C2149">
        <w:rPr>
          <w:rFonts w:ascii="Arial" w:hAnsi="Arial" w:cs="Arial"/>
          <w:spacing w:val="-8"/>
          <w:sz w:val="28"/>
          <w:szCs w:val="28"/>
        </w:rPr>
        <w:t xml:space="preserve">ФИО, </w:t>
      </w:r>
      <w:r w:rsidRPr="003C2149">
        <w:rPr>
          <w:rFonts w:ascii="Arial" w:hAnsi="Arial" w:cs="Arial"/>
          <w:spacing w:val="-8"/>
          <w:sz w:val="28"/>
          <w:szCs w:val="28"/>
        </w:rPr>
        <w:t>Оргвзнос за участие в конференции «</w:t>
      </w:r>
      <w:r w:rsidR="00EF640C" w:rsidRPr="00EF640C">
        <w:rPr>
          <w:rFonts w:ascii="Arial" w:hAnsi="Arial" w:cs="Arial"/>
          <w:spacing w:val="-8"/>
          <w:sz w:val="28"/>
          <w:szCs w:val="28"/>
        </w:rPr>
        <w:t xml:space="preserve">Актуальные проблемы психологии и коррекционной педагогики </w:t>
      </w:r>
      <w:r w:rsidRPr="003C2149">
        <w:rPr>
          <w:rFonts w:ascii="Arial" w:hAnsi="Arial" w:cs="Arial"/>
          <w:spacing w:val="-8"/>
          <w:sz w:val="28"/>
          <w:szCs w:val="28"/>
        </w:rPr>
        <w:t>– 202</w:t>
      </w:r>
      <w:r w:rsidR="00EF640C">
        <w:rPr>
          <w:rFonts w:ascii="Arial" w:hAnsi="Arial" w:cs="Arial"/>
          <w:spacing w:val="-8"/>
          <w:sz w:val="28"/>
          <w:szCs w:val="28"/>
        </w:rPr>
        <w:t>4</w:t>
      </w:r>
      <w:r w:rsidRPr="003C2149">
        <w:rPr>
          <w:rFonts w:ascii="Arial" w:hAnsi="Arial" w:cs="Arial"/>
          <w:spacing w:val="-8"/>
          <w:sz w:val="28"/>
          <w:szCs w:val="28"/>
        </w:rPr>
        <w:t>».</w:t>
      </w:r>
    </w:p>
    <w:p w:rsidR="00433807" w:rsidRDefault="00433807" w:rsidP="00087B3F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</w:p>
    <w:p w:rsidR="00780DEA" w:rsidRPr="001C33D5" w:rsidRDefault="00780DEA" w:rsidP="00780DEA">
      <w:pPr>
        <w:spacing w:after="0"/>
        <w:jc w:val="both"/>
        <w:rPr>
          <w:rFonts w:ascii="Arial" w:hAnsi="Arial" w:cs="Arial"/>
          <w:b/>
          <w:color w:val="000000" w:themeColor="text1"/>
          <w:spacing w:val="-4"/>
          <w:sz w:val="28"/>
          <w:szCs w:val="28"/>
        </w:rPr>
      </w:pPr>
      <w:bookmarkStart w:id="1" w:name="_Hlk26097404"/>
      <w:r w:rsidRPr="001C33D5">
        <w:rPr>
          <w:rFonts w:ascii="Arial" w:hAnsi="Arial" w:cs="Arial"/>
          <w:b/>
          <w:color w:val="000000" w:themeColor="text1"/>
          <w:spacing w:val="-4"/>
          <w:sz w:val="28"/>
          <w:szCs w:val="28"/>
        </w:rPr>
        <w:t>Банковские реквизиты:</w:t>
      </w:r>
    </w:p>
    <w:p w:rsidR="003526F6" w:rsidRPr="003C2149" w:rsidRDefault="003526F6" w:rsidP="003526F6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  <w:r w:rsidRPr="003C2149">
        <w:rPr>
          <w:rFonts w:ascii="Arial" w:hAnsi="Arial" w:cs="Arial"/>
          <w:spacing w:val="-4"/>
          <w:sz w:val="28"/>
          <w:szCs w:val="28"/>
        </w:rPr>
        <w:t>Получатель - ИНН 5190100176 КПП 519001001</w:t>
      </w:r>
    </w:p>
    <w:p w:rsidR="003526F6" w:rsidRPr="003C2149" w:rsidRDefault="003526F6" w:rsidP="003526F6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  <w:r w:rsidRPr="003C2149">
        <w:rPr>
          <w:rFonts w:ascii="Arial" w:hAnsi="Arial" w:cs="Arial"/>
          <w:spacing w:val="-4"/>
          <w:sz w:val="28"/>
          <w:szCs w:val="28"/>
        </w:rPr>
        <w:t>УФК по Мурманской области (ФГАОУ ВО "МАУ", л/сч 30496Ж46000)</w:t>
      </w:r>
    </w:p>
    <w:p w:rsidR="003526F6" w:rsidRPr="003C2149" w:rsidRDefault="003526F6" w:rsidP="003526F6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  <w:r w:rsidRPr="003C2149">
        <w:rPr>
          <w:rFonts w:ascii="Arial" w:hAnsi="Arial" w:cs="Arial"/>
          <w:spacing w:val="-4"/>
          <w:sz w:val="28"/>
          <w:szCs w:val="28"/>
        </w:rPr>
        <w:t>Номер счета получателя (номер казначейского счета) 032 146 430 000 000 149 00</w:t>
      </w:r>
    </w:p>
    <w:p w:rsidR="003526F6" w:rsidRPr="003C2149" w:rsidRDefault="003526F6" w:rsidP="003526F6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  <w:r w:rsidRPr="003C2149">
        <w:rPr>
          <w:rFonts w:ascii="Arial" w:hAnsi="Arial" w:cs="Arial"/>
          <w:spacing w:val="-4"/>
          <w:sz w:val="28"/>
          <w:szCs w:val="28"/>
        </w:rPr>
        <w:t>ОТДЕЛЕНИЕ МУРМАНСК БАНКА РОССИИ//УФК по Мурманской области г.</w:t>
      </w:r>
      <w:r w:rsidR="003C2149">
        <w:rPr>
          <w:rFonts w:ascii="Arial" w:hAnsi="Arial" w:cs="Arial"/>
          <w:spacing w:val="-4"/>
          <w:sz w:val="28"/>
          <w:szCs w:val="28"/>
        </w:rPr>
        <w:t xml:space="preserve"> </w:t>
      </w:r>
      <w:r w:rsidRPr="003C2149">
        <w:rPr>
          <w:rFonts w:ascii="Arial" w:hAnsi="Arial" w:cs="Arial"/>
          <w:spacing w:val="-4"/>
          <w:sz w:val="28"/>
          <w:szCs w:val="28"/>
        </w:rPr>
        <w:t>Мурманск</w:t>
      </w:r>
    </w:p>
    <w:p w:rsidR="003526F6" w:rsidRPr="003C2149" w:rsidRDefault="003526F6" w:rsidP="003526F6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  <w:r w:rsidRPr="003C2149">
        <w:rPr>
          <w:rFonts w:ascii="Arial" w:hAnsi="Arial" w:cs="Arial"/>
          <w:spacing w:val="-4"/>
          <w:sz w:val="28"/>
          <w:szCs w:val="28"/>
        </w:rPr>
        <w:t>БИК: 014705901</w:t>
      </w:r>
    </w:p>
    <w:p w:rsidR="003526F6" w:rsidRPr="003C2149" w:rsidRDefault="003526F6" w:rsidP="003526F6">
      <w:pPr>
        <w:spacing w:after="0"/>
        <w:jc w:val="both"/>
        <w:rPr>
          <w:rFonts w:ascii="Arial" w:hAnsi="Arial" w:cs="Arial"/>
          <w:spacing w:val="-4"/>
          <w:sz w:val="28"/>
          <w:szCs w:val="28"/>
        </w:rPr>
      </w:pPr>
      <w:r w:rsidRPr="003C2149">
        <w:rPr>
          <w:rFonts w:ascii="Arial" w:hAnsi="Arial" w:cs="Arial"/>
          <w:spacing w:val="-4"/>
          <w:sz w:val="28"/>
          <w:szCs w:val="28"/>
        </w:rPr>
        <w:t>Счет ЕКС № 401 028 107 453 700 000 41</w:t>
      </w:r>
    </w:p>
    <w:p w:rsidR="00780DEA" w:rsidRDefault="003526F6" w:rsidP="003526F6">
      <w:pPr>
        <w:spacing w:after="0"/>
        <w:jc w:val="both"/>
        <w:rPr>
          <w:rFonts w:ascii="Arial" w:hAnsi="Arial" w:cs="Arial"/>
          <w:spacing w:val="-6"/>
          <w:sz w:val="28"/>
          <w:szCs w:val="28"/>
        </w:rPr>
      </w:pPr>
      <w:r w:rsidRPr="003C2149">
        <w:rPr>
          <w:rFonts w:ascii="Arial" w:hAnsi="Arial" w:cs="Arial"/>
          <w:spacing w:val="-6"/>
          <w:sz w:val="28"/>
          <w:szCs w:val="28"/>
        </w:rPr>
        <w:t>Назначение платежа</w:t>
      </w:r>
      <w:r w:rsidR="00780DEA" w:rsidRPr="003C2149">
        <w:rPr>
          <w:rFonts w:ascii="Arial" w:hAnsi="Arial" w:cs="Arial"/>
          <w:spacing w:val="-6"/>
          <w:sz w:val="28"/>
          <w:szCs w:val="28"/>
        </w:rPr>
        <w:t xml:space="preserve"> – </w:t>
      </w:r>
      <w:r w:rsidRPr="003C2149">
        <w:rPr>
          <w:rFonts w:ascii="Arial" w:hAnsi="Arial" w:cs="Arial"/>
          <w:spacing w:val="-6"/>
          <w:sz w:val="28"/>
          <w:szCs w:val="28"/>
        </w:rPr>
        <w:t xml:space="preserve">00000000000000000130 ФИО, </w:t>
      </w:r>
      <w:r w:rsidR="003C2149" w:rsidRPr="003C2149">
        <w:rPr>
          <w:rFonts w:ascii="Arial" w:hAnsi="Arial" w:cs="Arial"/>
          <w:spacing w:val="-6"/>
          <w:sz w:val="28"/>
          <w:szCs w:val="28"/>
        </w:rPr>
        <w:t>Психология и педагогика в современном мире</w:t>
      </w:r>
      <w:r w:rsidR="00780DEA" w:rsidRPr="001E7705">
        <w:rPr>
          <w:rFonts w:ascii="Arial" w:hAnsi="Arial" w:cs="Arial"/>
          <w:spacing w:val="-6"/>
          <w:sz w:val="28"/>
          <w:szCs w:val="28"/>
        </w:rPr>
        <w:t xml:space="preserve"> </w:t>
      </w:r>
    </w:p>
    <w:p w:rsidR="00780DEA" w:rsidRDefault="00780DEA" w:rsidP="00780DEA">
      <w:pPr>
        <w:spacing w:after="0"/>
        <w:ind w:firstLine="454"/>
        <w:jc w:val="both"/>
        <w:outlineLvl w:val="0"/>
        <w:rPr>
          <w:rFonts w:ascii="Arial" w:hAnsi="Arial" w:cs="Arial"/>
          <w:spacing w:val="-6"/>
          <w:sz w:val="28"/>
          <w:szCs w:val="28"/>
        </w:rPr>
      </w:pPr>
    </w:p>
    <w:p w:rsidR="00780DEA" w:rsidRPr="003C2149" w:rsidRDefault="00866823" w:rsidP="003C2149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866823">
        <w:rPr>
          <w:rFonts w:ascii="Arial" w:hAnsi="Arial" w:cs="Arial"/>
          <w:color w:val="000000" w:themeColor="text1"/>
          <w:spacing w:val="-10"/>
          <w:sz w:val="28"/>
          <w:szCs w:val="28"/>
        </w:rPr>
        <w:t>Перевод организационного взноса</w:t>
      </w:r>
      <w:r w:rsidR="00780DEA" w:rsidRPr="00866823">
        <w:rPr>
          <w:rFonts w:ascii="Arial" w:hAnsi="Arial" w:cs="Arial"/>
          <w:color w:val="000000" w:themeColor="text1"/>
          <w:spacing w:val="-10"/>
          <w:sz w:val="28"/>
          <w:szCs w:val="28"/>
        </w:rPr>
        <w:t xml:space="preserve"> и предоставление копии квитанции о его оплате является обязательным условием публикации в </w:t>
      </w:r>
      <w:r w:rsidR="003C2149" w:rsidRPr="00866823">
        <w:rPr>
          <w:rFonts w:ascii="Arial" w:hAnsi="Arial" w:cs="Arial"/>
          <w:color w:val="000000" w:themeColor="text1"/>
          <w:spacing w:val="-10"/>
          <w:sz w:val="28"/>
          <w:szCs w:val="28"/>
        </w:rPr>
        <w:t xml:space="preserve">электронном </w:t>
      </w:r>
      <w:r w:rsidR="003D248F" w:rsidRPr="00866823">
        <w:rPr>
          <w:rFonts w:ascii="Arial" w:hAnsi="Arial" w:cs="Arial"/>
          <w:color w:val="000000" w:themeColor="text1"/>
          <w:spacing w:val="-8"/>
          <w:sz w:val="28"/>
          <w:szCs w:val="28"/>
        </w:rPr>
        <w:t xml:space="preserve">сборнике </w:t>
      </w:r>
      <w:r w:rsidR="00EF640C">
        <w:rPr>
          <w:rFonts w:ascii="Arial" w:hAnsi="Arial" w:cs="Arial"/>
          <w:color w:val="000000" w:themeColor="text1"/>
          <w:spacing w:val="-8"/>
          <w:sz w:val="28"/>
          <w:szCs w:val="28"/>
        </w:rPr>
        <w:t>тезисов</w:t>
      </w:r>
      <w:r w:rsidR="003D248F" w:rsidRPr="00866823">
        <w:rPr>
          <w:rFonts w:ascii="Arial" w:hAnsi="Arial" w:cs="Arial"/>
          <w:color w:val="000000" w:themeColor="text1"/>
          <w:spacing w:val="-8"/>
          <w:sz w:val="28"/>
          <w:szCs w:val="28"/>
        </w:rPr>
        <w:t xml:space="preserve"> конференции</w:t>
      </w:r>
      <w:r w:rsidR="00780DEA" w:rsidRPr="00866823">
        <w:rPr>
          <w:rFonts w:ascii="Arial" w:hAnsi="Arial" w:cs="Arial"/>
          <w:color w:val="000000" w:themeColor="text1"/>
          <w:spacing w:val="-10"/>
          <w:sz w:val="28"/>
          <w:szCs w:val="28"/>
        </w:rPr>
        <w:t xml:space="preserve">. Квитанции об оплате организационного взноса принимаются </w:t>
      </w:r>
      <w:r w:rsidR="00780DEA" w:rsidRPr="00866823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 xml:space="preserve">до </w:t>
      </w:r>
      <w:r w:rsidR="00EF640C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>0</w:t>
      </w:r>
      <w:r w:rsidR="003C2149" w:rsidRPr="00866823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>6</w:t>
      </w:r>
      <w:r w:rsidR="000D7115" w:rsidRPr="00866823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>.</w:t>
      </w:r>
      <w:r w:rsidR="00EF640C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>12</w:t>
      </w:r>
      <w:r w:rsidR="000D7115" w:rsidRPr="00866823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>.</w:t>
      </w:r>
      <w:r w:rsidR="00EF640C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 xml:space="preserve">2024 </w:t>
      </w:r>
      <w:r w:rsidR="00780DEA" w:rsidRPr="00866823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 xml:space="preserve">г. </w:t>
      </w:r>
      <w:r w:rsidR="003C2149" w:rsidRPr="00866823">
        <w:rPr>
          <w:rFonts w:ascii="Arial" w:hAnsi="Arial" w:cs="Arial"/>
          <w:color w:val="000000" w:themeColor="text1"/>
          <w:spacing w:val="-10"/>
          <w:sz w:val="28"/>
          <w:szCs w:val="28"/>
        </w:rPr>
        <w:t>на адрес</w:t>
      </w:r>
      <w:r w:rsidR="003C2149" w:rsidRPr="00866823">
        <w:rPr>
          <w:rFonts w:ascii="Arial" w:hAnsi="Arial" w:cs="Arial"/>
          <w:b/>
          <w:color w:val="000000" w:themeColor="text1"/>
          <w:spacing w:val="-10"/>
          <w:sz w:val="28"/>
          <w:szCs w:val="28"/>
        </w:rPr>
        <w:t xml:space="preserve"> </w:t>
      </w:r>
      <w:r w:rsidR="003C2149" w:rsidRPr="003C2149">
        <w:rPr>
          <w:rFonts w:ascii="Arial" w:hAnsi="Arial" w:cs="Arial"/>
          <w:b/>
          <w:bCs/>
          <w:spacing w:val="-10"/>
          <w:sz w:val="28"/>
          <w:szCs w:val="28"/>
        </w:rPr>
        <w:t xml:space="preserve">conf_psych@mauniver.ru </w:t>
      </w:r>
      <w:r w:rsidR="00780DEA" w:rsidRPr="003C2149">
        <w:rPr>
          <w:rFonts w:ascii="Arial" w:hAnsi="Arial" w:cs="Arial"/>
          <w:spacing w:val="-10"/>
          <w:sz w:val="28"/>
          <w:szCs w:val="28"/>
        </w:rPr>
        <w:t>(с пометкой «Конференция «</w:t>
      </w:r>
      <w:r w:rsidR="00EF640C" w:rsidRPr="00EF640C">
        <w:rPr>
          <w:rFonts w:ascii="Arial" w:hAnsi="Arial" w:cs="Arial"/>
          <w:spacing w:val="-6"/>
          <w:sz w:val="28"/>
          <w:szCs w:val="28"/>
        </w:rPr>
        <w:t>Актуальные проблемы психологии и коррекционной педагогики – 2024</w:t>
      </w:r>
      <w:r w:rsidR="00780DEA" w:rsidRPr="003C2149">
        <w:rPr>
          <w:rFonts w:ascii="Arial" w:hAnsi="Arial" w:cs="Arial"/>
          <w:spacing w:val="-10"/>
          <w:sz w:val="28"/>
          <w:szCs w:val="28"/>
        </w:rPr>
        <w:t>»).</w:t>
      </w:r>
      <w:r w:rsidR="00780DEA" w:rsidRPr="00565A41">
        <w:rPr>
          <w:rFonts w:ascii="Arial" w:hAnsi="Arial" w:cs="Arial"/>
          <w:spacing w:val="-10"/>
          <w:sz w:val="28"/>
          <w:szCs w:val="28"/>
        </w:rPr>
        <w:t xml:space="preserve"> </w:t>
      </w:r>
      <w:r w:rsidR="003D248F">
        <w:rPr>
          <w:rFonts w:ascii="Arial" w:hAnsi="Arial" w:cs="Arial"/>
          <w:spacing w:val="-10"/>
          <w:sz w:val="28"/>
          <w:szCs w:val="28"/>
        </w:rPr>
        <w:t xml:space="preserve"> </w:t>
      </w:r>
    </w:p>
    <w:p w:rsidR="00780DEA" w:rsidRPr="00565A41" w:rsidRDefault="00780DEA" w:rsidP="00780DEA">
      <w:pPr>
        <w:spacing w:after="0"/>
        <w:ind w:firstLine="454"/>
        <w:jc w:val="both"/>
        <w:rPr>
          <w:rFonts w:ascii="Arial" w:hAnsi="Arial" w:cs="Arial"/>
          <w:spacing w:val="-10"/>
          <w:sz w:val="28"/>
          <w:szCs w:val="28"/>
        </w:rPr>
      </w:pPr>
      <w:r w:rsidRPr="00565A41">
        <w:rPr>
          <w:rFonts w:ascii="Arial" w:hAnsi="Arial" w:cs="Arial"/>
          <w:spacing w:val="-10"/>
          <w:sz w:val="28"/>
          <w:szCs w:val="28"/>
        </w:rPr>
        <w:t>Направление заявки и материалов</w:t>
      </w:r>
      <w:r w:rsidR="00ED06E4">
        <w:rPr>
          <w:rFonts w:ascii="Arial" w:hAnsi="Arial" w:cs="Arial"/>
          <w:spacing w:val="-10"/>
          <w:sz w:val="28"/>
          <w:szCs w:val="28"/>
        </w:rPr>
        <w:t xml:space="preserve"> (тезисов доклада)</w:t>
      </w:r>
      <w:r w:rsidRPr="00565A41">
        <w:rPr>
          <w:rFonts w:ascii="Arial" w:hAnsi="Arial" w:cs="Arial"/>
          <w:spacing w:val="-10"/>
          <w:sz w:val="28"/>
          <w:szCs w:val="28"/>
        </w:rPr>
        <w:t xml:space="preserve"> в адрес организационного комитета Конференции означает согласие автора на обнародование произведения посредством его опубликования, распространения сборников с произведением автора и размещения в сети Интернет.</w:t>
      </w:r>
    </w:p>
    <w:p w:rsidR="00780DEA" w:rsidRPr="001C33D5" w:rsidRDefault="00780DEA" w:rsidP="007D1C7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26097622"/>
      <w:bookmarkEnd w:id="1"/>
    </w:p>
    <w:p w:rsidR="007D1C7A" w:rsidRDefault="00472271">
      <w:pPr>
        <w:spacing w:after="0" w:line="240" w:lineRule="auto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762176" behindDoc="1" locked="0" layoutInCell="1" allowOverlap="1" wp14:anchorId="0A4EA1F0" wp14:editId="05A73095">
            <wp:simplePos x="0" y="0"/>
            <wp:positionH relativeFrom="page">
              <wp:posOffset>-19050</wp:posOffset>
            </wp:positionH>
            <wp:positionV relativeFrom="paragraph">
              <wp:posOffset>521335</wp:posOffset>
            </wp:positionV>
            <wp:extent cx="7613504" cy="970915"/>
            <wp:effectExtent l="0" t="0" r="6985" b="63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7E4"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06880" behindDoc="1" locked="0" layoutInCell="1" allowOverlap="1" wp14:anchorId="1F7EAF50" wp14:editId="5A185020">
            <wp:simplePos x="0" y="0"/>
            <wp:positionH relativeFrom="page">
              <wp:posOffset>-55245</wp:posOffset>
            </wp:positionH>
            <wp:positionV relativeFrom="paragraph">
              <wp:posOffset>3051810</wp:posOffset>
            </wp:positionV>
            <wp:extent cx="7613504" cy="970915"/>
            <wp:effectExtent l="0" t="0" r="6985" b="63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C7A">
        <w:rPr>
          <w:rFonts w:ascii="Arial" w:hAnsi="Arial" w:cs="Arial"/>
          <w:b/>
          <w:i/>
          <w:iCs/>
          <w:color w:val="0070C0"/>
          <w:sz w:val="28"/>
          <w:szCs w:val="28"/>
        </w:rPr>
        <w:br w:type="page"/>
      </w:r>
    </w:p>
    <w:p w:rsidR="00780DEA" w:rsidRPr="0040698F" w:rsidRDefault="00E527E4" w:rsidP="00780DEA">
      <w:pPr>
        <w:spacing w:after="120" w:line="240" w:lineRule="auto"/>
        <w:jc w:val="both"/>
        <w:rPr>
          <w:rFonts w:ascii="Arial" w:hAnsi="Arial" w:cs="Arial"/>
          <w:b/>
          <w:bCs/>
          <w:i/>
          <w:iCs/>
          <w:color w:val="0070C0"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96640" behindDoc="1" locked="0" layoutInCell="1" allowOverlap="1" wp14:anchorId="5CE8945C" wp14:editId="61906443">
            <wp:simplePos x="0" y="0"/>
            <wp:positionH relativeFrom="page">
              <wp:posOffset>1616710</wp:posOffset>
            </wp:positionH>
            <wp:positionV relativeFrom="paragraph">
              <wp:posOffset>-730250</wp:posOffset>
            </wp:positionV>
            <wp:extent cx="5940425" cy="2412365"/>
            <wp:effectExtent l="0" t="0" r="3175" b="6985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DEA" w:rsidRPr="00C64E0E">
        <w:rPr>
          <w:rFonts w:ascii="Arial" w:hAnsi="Arial" w:cs="Arial"/>
          <w:b/>
          <w:i/>
          <w:iCs/>
          <w:color w:val="0070C0"/>
          <w:sz w:val="28"/>
          <w:szCs w:val="28"/>
        </w:rPr>
        <w:t>КОНТАКТНАЯ ИНФОРМАЦИЯ</w:t>
      </w:r>
    </w:p>
    <w:p w:rsidR="00780DEA" w:rsidRDefault="00780DEA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7D1C7A">
        <w:rPr>
          <w:rFonts w:ascii="Arial" w:hAnsi="Arial" w:cs="Arial"/>
          <w:bCs/>
          <w:color w:val="000000" w:themeColor="text1"/>
          <w:sz w:val="28"/>
          <w:szCs w:val="28"/>
        </w:rPr>
        <w:t xml:space="preserve">Адрес: </w:t>
      </w:r>
      <w:r w:rsidR="00EF640C" w:rsidRPr="00EF640C">
        <w:rPr>
          <w:rFonts w:ascii="Arial" w:hAnsi="Arial" w:cs="Arial"/>
          <w:bCs/>
          <w:color w:val="000000" w:themeColor="text1"/>
          <w:sz w:val="28"/>
          <w:szCs w:val="28"/>
        </w:rPr>
        <w:t>183038 г. Мурманск, ул. Капитана Егорова, д. 16, ФГАОУ ВО «МАУ», Институт педагогики и психологии, каб. 304, кафедра психологии и коррекционной педагогики</w:t>
      </w:r>
    </w:p>
    <w:p w:rsidR="00EF640C" w:rsidRPr="007D1C7A" w:rsidRDefault="00EF640C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780DEA" w:rsidRPr="008C046D" w:rsidRDefault="00780DEA" w:rsidP="00780DEA">
      <w:pPr>
        <w:spacing w:after="0"/>
        <w:jc w:val="both"/>
        <w:outlineLvl w:val="0"/>
        <w:rPr>
          <w:rFonts w:ascii="Arial" w:hAnsi="Arial" w:cs="Arial"/>
          <w:bCs/>
          <w:color w:val="000000" w:themeColor="text1"/>
          <w:sz w:val="28"/>
          <w:szCs w:val="28"/>
          <w:highlight w:val="yellow"/>
        </w:rPr>
      </w:pPr>
      <w:r w:rsidRPr="008C046D">
        <w:rPr>
          <w:rFonts w:ascii="Arial" w:hAnsi="Arial" w:cs="Arial"/>
          <w:b/>
          <w:noProof/>
          <w:color w:val="004E7D"/>
          <w:sz w:val="32"/>
          <w:szCs w:val="36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199F7976" wp14:editId="16036535">
                <wp:simplePos x="0" y="0"/>
                <wp:positionH relativeFrom="margin">
                  <wp:posOffset>-145415</wp:posOffset>
                </wp:positionH>
                <wp:positionV relativeFrom="paragraph">
                  <wp:posOffset>118110</wp:posOffset>
                </wp:positionV>
                <wp:extent cx="6225540" cy="1300480"/>
                <wp:effectExtent l="0" t="0" r="381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300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71E67" id="Прямоугольник 31" o:spid="_x0000_s1026" style="position:absolute;margin-left:-11.45pt;margin-top:9.3pt;width:490.2pt;height:102.4pt;z-index:-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" fillcolor="#f2f2f2 [3052]" stroked="f" strokeweight="1pt">
                <w10:wrap anchorx="margin"/>
              </v:rect>
            </w:pict>
          </mc:Fallback>
        </mc:AlternateContent>
      </w:r>
    </w:p>
    <w:p w:rsidR="000D7115" w:rsidRPr="000D7115" w:rsidRDefault="000D7115" w:rsidP="000D7115">
      <w:pPr>
        <w:spacing w:after="0"/>
        <w:outlineLvl w:val="0"/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</w:pPr>
      <w:r w:rsidRPr="000D7115">
        <w:rPr>
          <w:rFonts w:ascii="Arial" w:hAnsi="Arial" w:cs="Arial"/>
          <w:b/>
          <w:bCs/>
          <w:color w:val="000000" w:themeColor="text1"/>
          <w:spacing w:val="-16"/>
          <w:sz w:val="28"/>
          <w:szCs w:val="28"/>
        </w:rPr>
        <w:t xml:space="preserve">Кафедра психологии и коррекционной педагогики МАУ: </w:t>
      </w:r>
    </w:p>
    <w:p w:rsidR="000D7115" w:rsidRPr="000D7115" w:rsidRDefault="000D7115" w:rsidP="000D7115">
      <w:pPr>
        <w:spacing w:after="0"/>
        <w:outlineLvl w:val="0"/>
        <w:rPr>
          <w:rFonts w:ascii="Arial" w:hAnsi="Arial" w:cs="Arial"/>
          <w:bCs/>
          <w:color w:val="000000" w:themeColor="text1"/>
          <w:spacing w:val="-16"/>
          <w:sz w:val="28"/>
          <w:szCs w:val="28"/>
        </w:rPr>
      </w:pPr>
      <w:r w:rsidRPr="000D7115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 xml:space="preserve">Афонькина Юлия Александровна, </w:t>
      </w:r>
      <w:r w:rsidR="00EF640C" w:rsidRPr="00EF640C">
        <w:rPr>
          <w:rFonts w:ascii="Arial" w:hAnsi="Arial" w:cs="Arial"/>
          <w:bCs/>
          <w:color w:val="000000" w:themeColor="text1"/>
          <w:spacing w:val="-16"/>
          <w:sz w:val="28"/>
          <w:szCs w:val="28"/>
        </w:rPr>
        <w:t>Егорова Наталия Владимировна</w:t>
      </w:r>
    </w:p>
    <w:p w:rsidR="000D7115" w:rsidRPr="000D7115" w:rsidRDefault="000D7115" w:rsidP="000D7115">
      <w:pPr>
        <w:spacing w:after="0"/>
        <w:jc w:val="right"/>
        <w:outlineLvl w:val="0"/>
        <w:rPr>
          <w:rFonts w:ascii="Arial" w:hAnsi="Arial" w:cs="Arial"/>
          <w:bCs/>
          <w:color w:val="000000" w:themeColor="text1"/>
          <w:sz w:val="28"/>
          <w:szCs w:val="28"/>
        </w:rPr>
      </w:pPr>
    </w:p>
    <w:p w:rsidR="000D7115" w:rsidRPr="000D7115" w:rsidRDefault="000D7115" w:rsidP="000D7115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D7115">
        <w:rPr>
          <w:rFonts w:ascii="Arial" w:hAnsi="Arial" w:cs="Arial"/>
          <w:bCs/>
          <w:color w:val="000000" w:themeColor="text1"/>
          <w:sz w:val="28"/>
          <w:szCs w:val="28"/>
        </w:rPr>
        <w:t xml:space="preserve">Телефон: </w:t>
      </w:r>
      <w:r w:rsidRPr="000D7115">
        <w:rPr>
          <w:rFonts w:ascii="Arial" w:hAnsi="Arial" w:cs="Arial"/>
          <w:b/>
          <w:color w:val="000000" w:themeColor="text1"/>
          <w:sz w:val="28"/>
          <w:szCs w:val="28"/>
        </w:rPr>
        <w:t>(8152) 21-38-45 (доб. 3)</w:t>
      </w:r>
    </w:p>
    <w:p w:rsidR="000D7115" w:rsidRPr="00A620C5" w:rsidRDefault="000D7115" w:rsidP="000D7115">
      <w:pPr>
        <w:spacing w:after="0"/>
        <w:jc w:val="right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0D7115">
        <w:rPr>
          <w:rFonts w:ascii="Arial" w:hAnsi="Arial" w:cs="Arial"/>
          <w:bCs/>
          <w:color w:val="000000" w:themeColor="text1"/>
          <w:sz w:val="28"/>
          <w:szCs w:val="28"/>
        </w:rPr>
        <w:t xml:space="preserve">Электронная почта: </w:t>
      </w:r>
      <w:r w:rsidR="007D1C7A" w:rsidRPr="003C2149">
        <w:rPr>
          <w:rFonts w:ascii="Arial" w:hAnsi="Arial" w:cs="Arial"/>
          <w:b/>
          <w:bCs/>
          <w:spacing w:val="-10"/>
          <w:sz w:val="28"/>
          <w:szCs w:val="28"/>
        </w:rPr>
        <w:t>conf_psych@mauniver.ru</w:t>
      </w:r>
      <w:r w:rsidRPr="000D7115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780DEA" w:rsidRPr="001C33D5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80DEA" w:rsidRPr="001C33D5" w:rsidRDefault="00780DEA" w:rsidP="00780DEA">
      <w:pPr>
        <w:tabs>
          <w:tab w:val="left" w:pos="1418"/>
          <w:tab w:val="left" w:pos="1843"/>
          <w:tab w:val="left" w:pos="1985"/>
          <w:tab w:val="left" w:pos="2127"/>
          <w:tab w:val="left" w:pos="7371"/>
          <w:tab w:val="left" w:pos="7797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:rsidR="00780DEA" w:rsidRPr="001C33D5" w:rsidRDefault="00780DEA" w:rsidP="00780DEA">
      <w:pPr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677184" behindDoc="1" locked="0" layoutInCell="1" allowOverlap="1" wp14:anchorId="2A15913B" wp14:editId="187142C7">
            <wp:simplePos x="0" y="0"/>
            <wp:positionH relativeFrom="page">
              <wp:posOffset>-56515</wp:posOffset>
            </wp:positionH>
            <wp:positionV relativeFrom="paragraph">
              <wp:posOffset>6118860</wp:posOffset>
            </wp:positionV>
            <wp:extent cx="7613504" cy="970915"/>
            <wp:effectExtent l="0" t="0" r="6985" b="63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33D5">
        <w:rPr>
          <w:rFonts w:ascii="Arial" w:hAnsi="Arial" w:cs="Arial"/>
          <w:sz w:val="24"/>
          <w:szCs w:val="24"/>
        </w:rPr>
        <w:br w:type="page"/>
      </w:r>
    </w:p>
    <w:p w:rsidR="00780DEA" w:rsidRDefault="00780DEA" w:rsidP="001755DD">
      <w:pPr>
        <w:rPr>
          <w:rFonts w:ascii="Arial" w:hAnsi="Arial" w:cs="Arial"/>
          <w:bCs/>
          <w:iCs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9232" behindDoc="1" locked="0" layoutInCell="1" allowOverlap="1" wp14:anchorId="10A7646A" wp14:editId="00C3F48D">
            <wp:simplePos x="0" y="0"/>
            <wp:positionH relativeFrom="page">
              <wp:posOffset>1640840</wp:posOffset>
            </wp:positionH>
            <wp:positionV relativeFrom="paragraph">
              <wp:posOffset>-717550</wp:posOffset>
            </wp:positionV>
            <wp:extent cx="5940425" cy="2412365"/>
            <wp:effectExtent l="0" t="0" r="3175" b="6985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3807" w:rsidRPr="001C33D5" w:rsidRDefault="00433807" w:rsidP="001755DD">
      <w:pPr>
        <w:rPr>
          <w:rFonts w:ascii="Arial" w:hAnsi="Arial" w:cs="Arial"/>
          <w:bCs/>
          <w:iCs/>
          <w:sz w:val="28"/>
          <w:szCs w:val="28"/>
        </w:rPr>
      </w:pPr>
      <w:r w:rsidRPr="001C33D5">
        <w:rPr>
          <w:rFonts w:ascii="Arial" w:hAnsi="Arial" w:cs="Arial"/>
          <w:bCs/>
          <w:iCs/>
          <w:sz w:val="28"/>
          <w:szCs w:val="28"/>
        </w:rPr>
        <w:t>Приложение №1</w:t>
      </w:r>
    </w:p>
    <w:p w:rsidR="008C046D" w:rsidRPr="008C046D" w:rsidRDefault="008C046D" w:rsidP="008C046D">
      <w:pPr>
        <w:spacing w:after="20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46D" w:rsidRPr="008C046D" w:rsidRDefault="008C046D" w:rsidP="008C046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C046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Регистрационная форма участника конференции</w:t>
      </w:r>
    </w:p>
    <w:p w:rsidR="008C046D" w:rsidRPr="008C046D" w:rsidRDefault="008C046D" w:rsidP="00EF640C">
      <w:pPr>
        <w:spacing w:after="0" w:line="240" w:lineRule="auto"/>
        <w:ind w:right="-568" w:hanging="142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8C046D">
        <w:rPr>
          <w:rFonts w:ascii="Times New Roman" w:eastAsia="Times New Roman" w:hAnsi="Times New Roman"/>
          <w:b/>
          <w:sz w:val="32"/>
          <w:szCs w:val="28"/>
          <w:lang w:eastAsia="ru-RU"/>
        </w:rPr>
        <w:t>«</w:t>
      </w:r>
      <w:r w:rsidR="00EF640C" w:rsidRPr="00EF640C">
        <w:rPr>
          <w:rFonts w:ascii="Times New Roman" w:eastAsia="Times New Roman" w:hAnsi="Times New Roman"/>
          <w:b/>
          <w:sz w:val="32"/>
          <w:szCs w:val="28"/>
          <w:lang w:eastAsia="ru-RU"/>
        </w:rPr>
        <w:t>Актуальные проблемы психологии и коррекционной педагогики: научные исследования и практические решения</w:t>
      </w:r>
      <w:r w:rsidRPr="008C046D">
        <w:rPr>
          <w:rFonts w:ascii="Times New Roman" w:eastAsia="Times New Roman" w:hAnsi="Times New Roman"/>
          <w:b/>
          <w:sz w:val="32"/>
          <w:szCs w:val="28"/>
          <w:lang w:eastAsia="ru-RU"/>
        </w:rPr>
        <w:t>»</w:t>
      </w:r>
    </w:p>
    <w:p w:rsidR="008C046D" w:rsidRPr="008C046D" w:rsidRDefault="008C046D" w:rsidP="008C046D">
      <w:pPr>
        <w:spacing w:after="0" w:line="240" w:lineRule="auto"/>
        <w:ind w:right="-568" w:hanging="142"/>
        <w:jc w:val="center"/>
        <w:rPr>
          <w:rFonts w:ascii="Times New Roman" w:eastAsia="Times New Roman" w:hAnsi="Times New Roman"/>
          <w:b/>
          <w:sz w:val="18"/>
          <w:szCs w:val="28"/>
          <w:lang w:eastAsia="ru-RU"/>
        </w:rPr>
      </w:pPr>
    </w:p>
    <w:p w:rsidR="008C046D" w:rsidRPr="008C046D" w:rsidRDefault="00EF640C" w:rsidP="008C046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05-06</w:t>
      </w:r>
      <w:r w:rsidR="008C046D" w:rsidRPr="008C0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="008C046D" w:rsidRPr="008C0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="008C046D" w:rsidRPr="008C046D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8C046D" w:rsidRPr="008C046D" w:rsidRDefault="008C046D" w:rsidP="008C046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825"/>
      </w:tblGrid>
      <w:tr w:rsidR="008C046D" w:rsidRPr="00570A03" w:rsidTr="002D4A3C">
        <w:tc>
          <w:tcPr>
            <w:tcW w:w="3823" w:type="dxa"/>
          </w:tcPr>
          <w:p w:rsidR="008C046D" w:rsidRPr="00570A03" w:rsidRDefault="008C046D" w:rsidP="002D4A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Фамилия, имя, отчество (полностью) 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2D4A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Учёная степень, ученое звание, почетные звания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2D4A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8C04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</w:pPr>
            <w:r w:rsidRPr="00570A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Место работы (н</w:t>
            </w: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азвание организации (полное)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0A03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/учебы, должность/курс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8C046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8C046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Страна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8C046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8C046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E-mail (</w:t>
            </w: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обязательно</w:t>
            </w:r>
            <w:r w:rsidRPr="00570A0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570A03" w:rsidTr="002D4A3C">
        <w:tc>
          <w:tcPr>
            <w:tcW w:w="3823" w:type="dxa"/>
          </w:tcPr>
          <w:p w:rsidR="008C046D" w:rsidRPr="00570A03" w:rsidRDefault="008C046D" w:rsidP="008C046D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доклада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статьи</w:t>
            </w:r>
          </w:p>
        </w:tc>
        <w:tc>
          <w:tcPr>
            <w:tcW w:w="5825" w:type="dxa"/>
          </w:tcPr>
          <w:p w:rsidR="008C046D" w:rsidRPr="00570A03" w:rsidRDefault="008C046D" w:rsidP="008C04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C046D" w:rsidRPr="008C046D" w:rsidTr="002D4A3C">
        <w:tc>
          <w:tcPr>
            <w:tcW w:w="3823" w:type="dxa"/>
          </w:tcPr>
          <w:p w:rsidR="002D514B" w:rsidRPr="008C046D" w:rsidRDefault="00603A86" w:rsidP="003D586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участия</w:t>
            </w:r>
            <w:r w:rsidR="003D5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очная</w:t>
            </w:r>
            <w:r w:rsidR="008C046D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D58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заочная 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r w:rsidR="002D51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дистанционная (онлайн) / </w:t>
            </w:r>
            <w:r w:rsidR="002D4A3C" w:rsidRPr="00570A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видеоролик</w:t>
            </w:r>
          </w:p>
        </w:tc>
        <w:tc>
          <w:tcPr>
            <w:tcW w:w="5825" w:type="dxa"/>
          </w:tcPr>
          <w:p w:rsidR="008C046D" w:rsidRPr="008C046D" w:rsidRDefault="008C046D" w:rsidP="002D4A3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11DF2" w:rsidRDefault="00E11DF2" w:rsidP="00E11DF2">
      <w:pPr>
        <w:spacing w:after="0"/>
        <w:jc w:val="both"/>
        <w:rPr>
          <w:rFonts w:ascii="Cambria Math" w:hAnsi="Cambria Math" w:cs="Cambria Math"/>
          <w:color w:val="000000" w:themeColor="text1"/>
          <w:sz w:val="24"/>
        </w:rPr>
      </w:pPr>
    </w:p>
    <w:p w:rsidR="00E11DF2" w:rsidRDefault="00E11DF2" w:rsidP="00E11DF2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E11DF2">
        <w:rPr>
          <w:rFonts w:ascii="Cambria Math" w:hAnsi="Cambria Math" w:cs="Cambria Math"/>
          <w:color w:val="000000" w:themeColor="text1"/>
          <w:sz w:val="24"/>
        </w:rPr>
        <w:t>▢</w:t>
      </w:r>
      <w:r w:rsidRPr="00E11DF2">
        <w:rPr>
          <w:rFonts w:ascii="Times New Roman" w:hAnsi="Times New Roman"/>
          <w:color w:val="000000" w:themeColor="text1"/>
          <w:sz w:val="24"/>
        </w:rPr>
        <w:t xml:space="preserve"> Автор(ы) гарантирует, что размещение научной статьи в сборнике материалов конференции не нарушает ничьих авторских прав. Автор(ы) несет ответственность за неправомерное использование в научной статье объектов интеллектуальной собственности, объектов авторского права или «ноу-хау» в полном объеме в соответствии с действующим законодательством РФ. Автор(ы) дает согласие на обнародование произведения посредством его опубликования, распространения сборников с произведением автора и размещения в сети Интернет. Автор(ы) согласен на редакционные изменения (литературное редактирование и корректорская правка) текста рукописи статьи. </w:t>
      </w:r>
    </w:p>
    <w:p w:rsidR="00E11DF2" w:rsidRPr="00E11DF2" w:rsidRDefault="00E11DF2" w:rsidP="00E11DF2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E11DF2" w:rsidRPr="00E11DF2" w:rsidRDefault="00481ADD" w:rsidP="00E11DF2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749888" behindDoc="1" locked="0" layoutInCell="1" allowOverlap="1" wp14:anchorId="7580E3DD" wp14:editId="6CB2933D">
            <wp:simplePos x="0" y="0"/>
            <wp:positionH relativeFrom="page">
              <wp:posOffset>-63500</wp:posOffset>
            </wp:positionH>
            <wp:positionV relativeFrom="paragraph">
              <wp:posOffset>874395</wp:posOffset>
            </wp:positionV>
            <wp:extent cx="7613504" cy="970915"/>
            <wp:effectExtent l="0" t="0" r="6985" b="63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DF2" w:rsidRPr="00E11DF2">
        <w:rPr>
          <w:rFonts w:ascii="Cambria Math" w:hAnsi="Cambria Math" w:cs="Cambria Math"/>
          <w:color w:val="000000" w:themeColor="text1"/>
          <w:sz w:val="24"/>
        </w:rPr>
        <w:t>▢</w:t>
      </w:r>
      <w:r w:rsidR="00E11DF2" w:rsidRPr="00E11DF2">
        <w:rPr>
          <w:rFonts w:ascii="Times New Roman" w:hAnsi="Times New Roman"/>
          <w:color w:val="000000" w:themeColor="text1"/>
          <w:sz w:val="24"/>
        </w:rPr>
        <w:t xml:space="preserve"> Автор(ы) дает согласие на обработку персональных данных в соответствии со статьей 6 Федерального закона №152-ФЗ от 27.07.2006 г. «О персональных данных». Обработке подлежат следующие сведения и данные: фамилия, имя, отчество; ученая степень, ученое звание; место работы, должность; телефон, адрес электронной почты. Целью обработки персональных данных является подготовка и размещение метаданных сборника материалов конференции: название статьи, реферат, ключевые слова, библиографический список, </w:t>
      </w:r>
      <w:r>
        <w:rPr>
          <w:rFonts w:ascii="Arial" w:hAnsi="Arial" w:cs="Arial"/>
          <w:b/>
          <w:bCs/>
          <w:i/>
          <w:iCs/>
          <w:noProof/>
          <w:color w:val="595959"/>
          <w:sz w:val="32"/>
          <w:szCs w:val="32"/>
          <w:lang w:eastAsia="ru-RU"/>
        </w:rPr>
        <w:lastRenderedPageBreak/>
        <w:drawing>
          <wp:anchor distT="0" distB="0" distL="114300" distR="114300" simplePos="0" relativeHeight="251791872" behindDoc="1" locked="0" layoutInCell="1" allowOverlap="1" wp14:anchorId="1D3F1F6D" wp14:editId="19A569AC">
            <wp:simplePos x="0" y="0"/>
            <wp:positionH relativeFrom="page">
              <wp:posOffset>1640205</wp:posOffset>
            </wp:positionH>
            <wp:positionV relativeFrom="paragraph">
              <wp:posOffset>-711835</wp:posOffset>
            </wp:positionV>
            <wp:extent cx="5940425" cy="2412365"/>
            <wp:effectExtent l="0" t="0" r="3175" b="6985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1DF2" w:rsidRPr="00E11DF2">
        <w:rPr>
          <w:rFonts w:ascii="Times New Roman" w:hAnsi="Times New Roman"/>
          <w:color w:val="000000" w:themeColor="text1"/>
          <w:sz w:val="24"/>
        </w:rPr>
        <w:t>сведения об авторах; подготовка к размещению в открытом бесплатном доступе электронных версий статей не менее чем в одном из следующих форматов: pdf, XML; создание архивов и размещение их в открытом доступе; изготовление и доставка уполномоченным органам обязательных экземпляров сборника материалов конференции; формирование библиотечных фондов оператора, предоставление сборника материалов конференции в национальные и зарубежные библиотеки, обеспечивающие доступ к научной информации и приобщение к ценностям национальной или мировой культуры.</w:t>
      </w:r>
    </w:p>
    <w:p w:rsidR="00E11DF2" w:rsidRPr="00E11DF2" w:rsidRDefault="00E11DF2" w:rsidP="00E11DF2">
      <w:pPr>
        <w:spacing w:after="0"/>
        <w:jc w:val="both"/>
        <w:rPr>
          <w:rFonts w:ascii="Times New Roman" w:hAnsi="Times New Roman"/>
          <w:color w:val="000000" w:themeColor="text1"/>
          <w:sz w:val="24"/>
        </w:rPr>
      </w:pPr>
    </w:p>
    <w:p w:rsidR="00E11DF2" w:rsidRDefault="00E11DF2" w:rsidP="00E11DF2">
      <w:pPr>
        <w:spacing w:after="0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E11DF2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E11DF2">
        <w:rPr>
          <w:rFonts w:ascii="Times New Roman" w:hAnsi="Times New Roman"/>
          <w:color w:val="000000" w:themeColor="text1"/>
          <w:sz w:val="28"/>
        </w:rPr>
        <w:t xml:space="preserve">Просьба заполнить регистрационную форму, отметив две позиции Согласий в конце, и отправить ее в электронном виде </w:t>
      </w:r>
      <w:r w:rsidR="00C35490">
        <w:rPr>
          <w:rFonts w:ascii="Times New Roman" w:hAnsi="Times New Roman"/>
          <w:color w:val="000000" w:themeColor="text1"/>
          <w:sz w:val="28"/>
        </w:rPr>
        <w:t xml:space="preserve">(в форматах </w:t>
      </w:r>
      <w:r w:rsidR="00C35490" w:rsidRPr="00C35490">
        <w:rPr>
          <w:rFonts w:ascii="Times New Roman" w:hAnsi="Times New Roman"/>
          <w:b/>
          <w:color w:val="000000" w:themeColor="text1"/>
          <w:sz w:val="28"/>
        </w:rPr>
        <w:t>.</w:t>
      </w:r>
      <w:r w:rsidR="00C35490" w:rsidRPr="00C35490">
        <w:rPr>
          <w:rFonts w:ascii="Times New Roman" w:hAnsi="Times New Roman"/>
          <w:b/>
          <w:color w:val="000000" w:themeColor="text1"/>
          <w:sz w:val="28"/>
          <w:lang w:val="en-US"/>
        </w:rPr>
        <w:t>doc</w:t>
      </w:r>
      <w:r w:rsidR="00C35490" w:rsidRPr="00C35490">
        <w:rPr>
          <w:rFonts w:ascii="Times New Roman" w:hAnsi="Times New Roman"/>
          <w:color w:val="000000" w:themeColor="text1"/>
          <w:sz w:val="28"/>
        </w:rPr>
        <w:t xml:space="preserve"> </w:t>
      </w:r>
      <w:r w:rsidR="00C35490">
        <w:rPr>
          <w:rFonts w:ascii="Times New Roman" w:hAnsi="Times New Roman"/>
          <w:color w:val="000000" w:themeColor="text1"/>
          <w:sz w:val="28"/>
        </w:rPr>
        <w:t xml:space="preserve">и </w:t>
      </w:r>
      <w:r w:rsidR="00C35490" w:rsidRPr="00C35490">
        <w:rPr>
          <w:rFonts w:ascii="Times New Roman" w:hAnsi="Times New Roman"/>
          <w:b/>
          <w:color w:val="000000" w:themeColor="text1"/>
          <w:sz w:val="28"/>
        </w:rPr>
        <w:t>.</w:t>
      </w:r>
      <w:r w:rsidR="00C35490" w:rsidRPr="00C35490">
        <w:rPr>
          <w:rFonts w:ascii="Times New Roman" w:hAnsi="Times New Roman"/>
          <w:b/>
          <w:color w:val="000000" w:themeColor="text1"/>
          <w:sz w:val="28"/>
          <w:lang w:val="en-US"/>
        </w:rPr>
        <w:t>pdf</w:t>
      </w:r>
      <w:r w:rsidR="00C35490">
        <w:rPr>
          <w:rFonts w:ascii="Times New Roman" w:hAnsi="Times New Roman"/>
          <w:color w:val="000000" w:themeColor="text1"/>
          <w:sz w:val="28"/>
        </w:rPr>
        <w:t xml:space="preserve">) </w:t>
      </w:r>
      <w:r w:rsidRPr="00E11DF2">
        <w:rPr>
          <w:rFonts w:ascii="Times New Roman" w:hAnsi="Times New Roman"/>
          <w:color w:val="000000" w:themeColor="text1"/>
          <w:sz w:val="28"/>
        </w:rPr>
        <w:t>на адрес</w:t>
      </w:r>
      <w:r w:rsidRPr="00E11DF2">
        <w:rPr>
          <w:rFonts w:ascii="Times New Roman" w:hAnsi="Times New Roman"/>
          <w:b/>
          <w:color w:val="000000" w:themeColor="text1"/>
          <w:sz w:val="28"/>
        </w:rPr>
        <w:t xml:space="preserve"> </w:t>
      </w:r>
    </w:p>
    <w:p w:rsidR="00E11DF2" w:rsidRPr="00E11DF2" w:rsidRDefault="00E11DF2" w:rsidP="00E11DF2">
      <w:pPr>
        <w:spacing w:after="0"/>
        <w:jc w:val="both"/>
        <w:rPr>
          <w:rFonts w:ascii="Times New Roman" w:hAnsi="Times New Roman"/>
          <w:b/>
          <w:color w:val="000000" w:themeColor="text1"/>
          <w:spacing w:val="-4"/>
          <w:sz w:val="36"/>
          <w:szCs w:val="28"/>
        </w:rPr>
      </w:pPr>
      <w:r w:rsidRPr="00E11DF2">
        <w:rPr>
          <w:rFonts w:ascii="Times New Roman" w:hAnsi="Times New Roman"/>
          <w:b/>
          <w:bCs/>
          <w:color w:val="000000" w:themeColor="text1"/>
          <w:sz w:val="28"/>
        </w:rPr>
        <w:t xml:space="preserve">conf_psych@mauniver.ru </w:t>
      </w:r>
      <w:r w:rsidRPr="00E11DF2">
        <w:rPr>
          <w:rFonts w:ascii="Times New Roman" w:hAnsi="Times New Roman"/>
          <w:b/>
          <w:color w:val="000000" w:themeColor="text1"/>
          <w:sz w:val="28"/>
        </w:rPr>
        <w:t xml:space="preserve">в срок до </w:t>
      </w:r>
      <w:r w:rsidR="00481ADD">
        <w:rPr>
          <w:rFonts w:ascii="Times New Roman" w:hAnsi="Times New Roman"/>
          <w:b/>
          <w:color w:val="000000" w:themeColor="text1"/>
          <w:sz w:val="28"/>
        </w:rPr>
        <w:t>01</w:t>
      </w:r>
      <w:r w:rsidRPr="00E11DF2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="00481ADD">
        <w:rPr>
          <w:rFonts w:ascii="Times New Roman" w:hAnsi="Times New Roman"/>
          <w:b/>
          <w:color w:val="000000" w:themeColor="text1"/>
          <w:sz w:val="28"/>
        </w:rPr>
        <w:t>декабря 2024</w:t>
      </w:r>
      <w:r w:rsidRPr="00E11DF2">
        <w:rPr>
          <w:rFonts w:ascii="Times New Roman" w:hAnsi="Times New Roman"/>
          <w:b/>
          <w:color w:val="000000" w:themeColor="text1"/>
          <w:sz w:val="28"/>
        </w:rPr>
        <w:t xml:space="preserve"> г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8C046D" w:rsidRPr="008C046D" w:rsidRDefault="008C046D" w:rsidP="008C04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46D" w:rsidRPr="008C046D" w:rsidRDefault="008C046D" w:rsidP="008C04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046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433807" w:rsidRPr="001C33D5" w:rsidRDefault="00433807" w:rsidP="003B7BD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33807" w:rsidRDefault="00433807" w:rsidP="00B01353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:rsidR="00433807" w:rsidRPr="001C33D5" w:rsidRDefault="00433807" w:rsidP="003B7BD0">
      <w:pPr>
        <w:spacing w:after="0"/>
        <w:rPr>
          <w:rFonts w:ascii="Arial" w:hAnsi="Arial" w:cs="Arial"/>
          <w:sz w:val="28"/>
          <w:szCs w:val="28"/>
        </w:rPr>
      </w:pPr>
    </w:p>
    <w:p w:rsidR="00E11DF2" w:rsidRDefault="00E527E4">
      <w:pPr>
        <w:spacing w:after="0" w:line="240" w:lineRule="auto"/>
        <w:rPr>
          <w:rFonts w:ascii="Arial" w:hAnsi="Arial" w:cs="Arial"/>
          <w:bCs/>
          <w:iCs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751936" behindDoc="1" locked="0" layoutInCell="1" allowOverlap="1" wp14:anchorId="1A797F38" wp14:editId="421239D8">
            <wp:simplePos x="0" y="0"/>
            <wp:positionH relativeFrom="page">
              <wp:posOffset>-29845</wp:posOffset>
            </wp:positionH>
            <wp:positionV relativeFrom="paragraph">
              <wp:posOffset>5760085</wp:posOffset>
            </wp:positionV>
            <wp:extent cx="7613504" cy="970915"/>
            <wp:effectExtent l="0" t="0" r="6985" b="635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DF2">
        <w:rPr>
          <w:rFonts w:ascii="Arial" w:hAnsi="Arial" w:cs="Arial"/>
          <w:bCs/>
          <w:iCs/>
          <w:sz w:val="28"/>
          <w:szCs w:val="28"/>
        </w:rPr>
        <w:br w:type="page"/>
      </w:r>
    </w:p>
    <w:p w:rsidR="00433807" w:rsidRPr="001C33D5" w:rsidRDefault="00E527E4" w:rsidP="00166F35">
      <w:pPr>
        <w:spacing w:after="0"/>
        <w:rPr>
          <w:rFonts w:ascii="Arial" w:hAnsi="Arial" w:cs="Arial"/>
          <w:sz w:val="24"/>
          <w:szCs w:val="24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753984" behindDoc="1" locked="0" layoutInCell="1" allowOverlap="1" wp14:anchorId="798E0465" wp14:editId="584B8283">
            <wp:simplePos x="0" y="0"/>
            <wp:positionH relativeFrom="page">
              <wp:posOffset>1649095</wp:posOffset>
            </wp:positionH>
            <wp:positionV relativeFrom="paragraph">
              <wp:posOffset>-742315</wp:posOffset>
            </wp:positionV>
            <wp:extent cx="5940425" cy="2412365"/>
            <wp:effectExtent l="0" t="0" r="3175" b="698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807" w:rsidRPr="001C33D5">
        <w:rPr>
          <w:rFonts w:ascii="Arial" w:hAnsi="Arial" w:cs="Arial"/>
          <w:bCs/>
          <w:iCs/>
          <w:sz w:val="28"/>
          <w:szCs w:val="28"/>
        </w:rPr>
        <w:t>Приложение №2</w:t>
      </w:r>
    </w:p>
    <w:p w:rsidR="00433807" w:rsidRPr="001C33D5" w:rsidRDefault="00433807" w:rsidP="00FA2D3E">
      <w:pPr>
        <w:spacing w:after="0"/>
        <w:rPr>
          <w:rFonts w:ascii="Arial" w:hAnsi="Arial" w:cs="Arial"/>
          <w:b/>
          <w:sz w:val="24"/>
          <w:szCs w:val="24"/>
        </w:rPr>
      </w:pPr>
    </w:p>
    <w:bookmarkEnd w:id="2"/>
    <w:p w:rsidR="00433807" w:rsidRDefault="00433807" w:rsidP="00087B3F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33807" w:rsidRPr="000B6F21" w:rsidRDefault="00433807" w:rsidP="00087B3F">
      <w:pPr>
        <w:suppressAutoHyphens/>
        <w:spacing w:after="0" w:line="240" w:lineRule="auto"/>
        <w:jc w:val="center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0B6F21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ТРЕБОВАНИЯ К ОФОРМЛЕНИЮ ПУБЛИКАЦИЙ </w:t>
      </w:r>
    </w:p>
    <w:p w:rsidR="00433807" w:rsidRPr="001C33D5" w:rsidRDefault="00433807" w:rsidP="00087B3F">
      <w:pPr>
        <w:suppressAutoHyphens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Тезисы на русском языке предоставляются в электронном виде как файл "Microsoft Word". Объем статьи не более 1-2 страницы, включая список литературы.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Формат листа А4, шрифт "Times New Roman", межстрочный интервал − множитель 1,2, поля: левое, верхнее, правое, нижнее − 25 мм, перенос слов − автоматический.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 xml:space="preserve">Индекс УДК помещают перед заглавием отдельной строкой. Шрифт обычный, размер шрифта 12, выравнивание по левому краю 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Заглавие статьи печатается строчными буквами. Шрифт полужирный, размер шрифта 14, выравнивание по центру. В конце заглавия статьи точку не ставят.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Фамилия, инициалы автора (авторов) размещаются через интервал после заглавия статьи. Шрифт обычный полужирный, размер шрифта 14, выравнивание по центру.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 xml:space="preserve">Сведения об авторах (город, организация, кафедра, e-mail) размещаются под ФИО автора (авторов). Шрифт курсивный, размер шрифта 12, выравнивание по центру. </w:t>
      </w:r>
    </w:p>
    <w:p w:rsidR="00933169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В случае, когда авторы принадлежат к одной организации, названия города и организации приводят один раз, сведения о месте работы связывают с именами с помощью надстрочных цифровых обозначений</w:t>
      </w:r>
      <w:r w:rsidR="00933169" w:rsidRPr="00933169">
        <w:rPr>
          <w:rFonts w:ascii="Arial" w:eastAsia="Times New Roman" w:hAnsi="Arial" w:cs="Arial"/>
          <w:bCs/>
          <w:sz w:val="28"/>
          <w:szCs w:val="28"/>
        </w:rPr>
        <w:t xml:space="preserve">. 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 xml:space="preserve">В наименовании организации не рекомендуется указывать приставки, определяющие статус организации, например: федеральное государственное бюджетное научное учреждение или аббревиатуру этой части названия. 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Ключевые слова размещаются через интервал после аннотации. Размер шрифта 12, выравнивание по ширине. После ключевых слов точку не ставят.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Текст размещается через интервал после ключевых слов. Размер шрифта 14, абзацный отступ 1,2, выравнивание по ширине. Кавычки в тексте должны быть единообразны.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 xml:space="preserve">Рисунки, таблицы, математические формулы и уравнения оформляются в соответствии с ГОСТ 7.32-2017. "Отчет по научно-исследовательской работе: структура и правила оформления". На все иллюстрации (исключая ранее не опубликованные), выполненные в авторском исполнении, должны быть даны ссылки или согласие автора. </w:t>
      </w:r>
    </w:p>
    <w:p w:rsidR="00481ADD" w:rsidRP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481ADD">
        <w:rPr>
          <w:rFonts w:ascii="Arial" w:eastAsia="Times New Roman" w:hAnsi="Arial" w:cs="Arial"/>
          <w:bCs/>
          <w:sz w:val="28"/>
          <w:szCs w:val="28"/>
        </w:rPr>
        <w:t>Сведения о грантах, проектах, научно-исследоват</w:t>
      </w:r>
      <w:r>
        <w:rPr>
          <w:rFonts w:ascii="Arial" w:eastAsia="Times New Roman" w:hAnsi="Arial" w:cs="Arial"/>
          <w:bCs/>
          <w:sz w:val="28"/>
          <w:szCs w:val="28"/>
        </w:rPr>
        <w:t xml:space="preserve">ельских работах, в рамках или по </w:t>
      </w:r>
      <w:r w:rsidRPr="00481ADD">
        <w:rPr>
          <w:rFonts w:ascii="Arial" w:eastAsia="Times New Roman" w:hAnsi="Arial" w:cs="Arial"/>
          <w:bCs/>
          <w:sz w:val="28"/>
          <w:szCs w:val="28"/>
        </w:rPr>
        <w:t>результатам которых опубликована статья, размещаются через интервал после текста. Шрифт курсивный, размер шрифта 12, выравнивание по ширине.</w:t>
      </w:r>
    </w:p>
    <w:p w:rsidR="002B0BC7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  <w:r w:rsidRPr="00974AD3">
        <w:rPr>
          <w:rFonts w:ascii="Arial" w:hAnsi="Arial" w:cs="Arial"/>
          <w:b/>
          <w:i/>
          <w:iCs/>
          <w:noProof/>
          <w:color w:val="0070C0"/>
          <w:sz w:val="40"/>
          <w:szCs w:val="40"/>
          <w:lang w:eastAsia="ru-RU"/>
        </w:rPr>
        <w:lastRenderedPageBreak/>
        <w:drawing>
          <wp:anchor distT="0" distB="0" distL="114300" distR="114300" simplePos="0" relativeHeight="251685376" behindDoc="1" locked="0" layoutInCell="1" allowOverlap="1" wp14:anchorId="55F373F8" wp14:editId="77B4CA7B">
            <wp:simplePos x="0" y="0"/>
            <wp:positionH relativeFrom="page">
              <wp:posOffset>1609090</wp:posOffset>
            </wp:positionH>
            <wp:positionV relativeFrom="paragraph">
              <wp:posOffset>-708025</wp:posOffset>
            </wp:positionV>
            <wp:extent cx="5940425" cy="2412365"/>
            <wp:effectExtent l="0" t="0" r="3175" b="6985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фон_Монтажная область 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81ADD">
        <w:rPr>
          <w:rFonts w:ascii="Arial" w:eastAsia="Times New Roman" w:hAnsi="Arial" w:cs="Arial"/>
          <w:bCs/>
          <w:sz w:val="28"/>
          <w:szCs w:val="28"/>
        </w:rPr>
        <w:t>Список источников размещается через интервал после сведений о финансировании. Размер шрифта 14, без абзацного отступа, выравнивание по ширине. Библиографические записи оформляются в соответствии с требованиями ГОСТ Р 7.0.5-2008 "Библиографическая ссылка. Общие требования и правила составления" (затекстовая библиографическая ссылка) и располагаются в порядке их упоминания в статье. Порядковый номер библиографической записи указывается в тексте статьи в квадратных скобках.</w:t>
      </w:r>
    </w:p>
    <w:p w:rsid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8"/>
          <w:szCs w:val="28"/>
        </w:rPr>
      </w:pPr>
    </w:p>
    <w:p w:rsidR="00481ADD" w:rsidRDefault="00481ADD" w:rsidP="00481ADD">
      <w:pPr>
        <w:suppressAutoHyphens/>
        <w:spacing w:after="0" w:line="240" w:lineRule="auto"/>
        <w:ind w:firstLine="567"/>
        <w:jc w:val="both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0346AC" w:rsidRDefault="00780DEA" w:rsidP="00D13300">
      <w:pPr>
        <w:tabs>
          <w:tab w:val="left" w:pos="4100"/>
        </w:tabs>
        <w:snapToGrid w:val="0"/>
        <w:spacing w:after="0" w:line="240" w:lineRule="auto"/>
        <w:ind w:right="113"/>
        <w:rPr>
          <w:rFonts w:ascii="Arial" w:hAnsi="Arial" w:cs="Arial"/>
          <w:b/>
          <w:i/>
          <w:iCs/>
          <w:color w:val="0070C0"/>
          <w:sz w:val="28"/>
          <w:szCs w:val="28"/>
        </w:rPr>
      </w:pPr>
      <w:r w:rsidRPr="004006EF">
        <w:rPr>
          <w:rFonts w:ascii="Arial" w:hAnsi="Arial" w:cs="Arial"/>
          <w:b/>
          <w:i/>
          <w:iCs/>
          <w:color w:val="0070C0"/>
          <w:sz w:val="28"/>
          <w:szCs w:val="28"/>
        </w:rPr>
        <w:t>ОБРАЗЕЦ</w:t>
      </w:r>
      <w:r w:rsidR="00E527E4">
        <w:rPr>
          <w:rFonts w:ascii="Arial" w:hAnsi="Arial" w:cs="Arial"/>
          <w:b/>
          <w:i/>
          <w:iCs/>
          <w:color w:val="0070C0"/>
          <w:sz w:val="28"/>
          <w:szCs w:val="28"/>
        </w:rPr>
        <w:t xml:space="preserve"> ОФОРМЛЕНИЯ ТЕЗИСОВ</w:t>
      </w:r>
    </w:p>
    <w:p w:rsidR="000346AC" w:rsidRDefault="000346AC" w:rsidP="000346AC">
      <w:pPr>
        <w:tabs>
          <w:tab w:val="left" w:pos="4100"/>
        </w:tabs>
        <w:snapToGrid w:val="0"/>
        <w:spacing w:after="0" w:line="240" w:lineRule="auto"/>
        <w:ind w:right="113"/>
        <w:rPr>
          <w:rFonts w:ascii="Arial" w:hAnsi="Arial" w:cs="Arial"/>
          <w:b/>
          <w:i/>
          <w:iCs/>
          <w:color w:val="0070C0"/>
          <w:sz w:val="28"/>
          <w:szCs w:val="28"/>
        </w:rPr>
      </w:pPr>
    </w:p>
    <w:p w:rsidR="00481ADD" w:rsidRPr="00A67315" w:rsidRDefault="00481ADD" w:rsidP="00481ADD">
      <w:pPr>
        <w:spacing w:after="0" w:line="288" w:lineRule="auto"/>
        <w:rPr>
          <w:rFonts w:ascii="Times New Roman" w:eastAsia="Times New Roman" w:hAnsi="Times New Roman"/>
          <w:bCs/>
          <w:sz w:val="24"/>
          <w:szCs w:val="24"/>
        </w:rPr>
      </w:pPr>
      <w:r w:rsidRPr="00A67315">
        <w:rPr>
          <w:rFonts w:ascii="Times New Roman" w:eastAsia="Times New Roman" w:hAnsi="Times New Roman"/>
          <w:bCs/>
          <w:sz w:val="24"/>
          <w:szCs w:val="24"/>
        </w:rPr>
        <w:t xml:space="preserve">УДК </w:t>
      </w:r>
      <w:r w:rsidRPr="00A67315">
        <w:rPr>
          <w:rFonts w:ascii="Times New Roman" w:hAnsi="Times New Roman"/>
          <w:sz w:val="24"/>
          <w:szCs w:val="24"/>
          <w:shd w:val="clear" w:color="auto" w:fill="DBE5F1"/>
        </w:rPr>
        <w:t>001+378(063)</w:t>
      </w:r>
    </w:p>
    <w:p w:rsidR="00481ADD" w:rsidRPr="00A67315" w:rsidRDefault="00481ADD" w:rsidP="00481ADD">
      <w:pPr>
        <w:keepNext/>
        <w:keepLines/>
        <w:spacing w:after="0" w:line="288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6"/>
        </w:rPr>
      </w:pPr>
      <w:bookmarkStart w:id="3" w:name="_Toc66442185"/>
      <w:bookmarkStart w:id="4" w:name="_Toc83908601"/>
      <w:bookmarkStart w:id="5" w:name="_Toc87277856"/>
    </w:p>
    <w:p w:rsidR="00481ADD" w:rsidRPr="00A67315" w:rsidRDefault="00481ADD" w:rsidP="00481ADD">
      <w:pPr>
        <w:keepNext/>
        <w:keepLines/>
        <w:spacing w:after="0" w:line="288" w:lineRule="auto"/>
        <w:jc w:val="center"/>
        <w:outlineLvl w:val="2"/>
        <w:rPr>
          <w:rFonts w:ascii="Times New Roman" w:eastAsia="Times New Roman" w:hAnsi="Times New Roman"/>
          <w:b/>
          <w:spacing w:val="-2"/>
          <w:sz w:val="28"/>
          <w:szCs w:val="26"/>
        </w:rPr>
      </w:pPr>
      <w:bookmarkStart w:id="6" w:name="_Toc66442184"/>
      <w:bookmarkStart w:id="7" w:name="_Toc83908600"/>
      <w:bookmarkStart w:id="8" w:name="_Toc87277855"/>
      <w:r w:rsidRPr="00A67315">
        <w:rPr>
          <w:rFonts w:ascii="Times New Roman" w:eastAsia="Times New Roman" w:hAnsi="Times New Roman"/>
          <w:b/>
          <w:bCs/>
          <w:sz w:val="28"/>
          <w:szCs w:val="26"/>
        </w:rPr>
        <w:t>Поиск оптимального режима ультразвуковой обработки клеток микроорганизмов активного ила для получения биофлокулянтов</w:t>
      </w:r>
      <w:bookmarkEnd w:id="6"/>
      <w:bookmarkEnd w:id="7"/>
      <w:bookmarkEnd w:id="8"/>
    </w:p>
    <w:p w:rsidR="00481ADD" w:rsidRPr="00A67315" w:rsidRDefault="00481ADD" w:rsidP="00481ADD">
      <w:pPr>
        <w:keepNext/>
        <w:keepLines/>
        <w:spacing w:after="0" w:line="288" w:lineRule="auto"/>
        <w:jc w:val="center"/>
        <w:outlineLvl w:val="2"/>
        <w:rPr>
          <w:rFonts w:ascii="Times New Roman" w:eastAsia="Times New Roman" w:hAnsi="Times New Roman"/>
          <w:b/>
          <w:spacing w:val="-2"/>
          <w:sz w:val="28"/>
          <w:szCs w:val="28"/>
        </w:rPr>
      </w:pPr>
    </w:p>
    <w:p w:rsidR="00481ADD" w:rsidRPr="00A67315" w:rsidRDefault="00481ADD" w:rsidP="00481ADD">
      <w:pPr>
        <w:keepNext/>
        <w:keepLines/>
        <w:spacing w:after="0" w:line="288" w:lineRule="auto"/>
        <w:jc w:val="center"/>
        <w:outlineLvl w:val="2"/>
        <w:rPr>
          <w:rFonts w:ascii="Times New Roman" w:eastAsia="Times New Roman" w:hAnsi="Times New Roman"/>
          <w:b/>
          <w:spacing w:val="-2"/>
          <w:sz w:val="28"/>
          <w:szCs w:val="26"/>
        </w:rPr>
      </w:pPr>
      <w:r w:rsidRPr="00A67315">
        <w:rPr>
          <w:rFonts w:ascii="Times New Roman" w:eastAsia="Times New Roman" w:hAnsi="Times New Roman"/>
          <w:color w:val="C00000"/>
          <w:spacing w:val="-2"/>
          <w:sz w:val="28"/>
          <w:szCs w:val="28"/>
          <w:vertAlign w:val="superscript"/>
        </w:rPr>
        <w:footnoteReference w:id="1"/>
      </w:r>
      <w:r w:rsidRPr="00A67315">
        <w:rPr>
          <w:rFonts w:ascii="Times New Roman" w:eastAsia="Times New Roman" w:hAnsi="Times New Roman"/>
          <w:b/>
          <w:spacing w:val="-2"/>
          <w:sz w:val="28"/>
          <w:szCs w:val="28"/>
        </w:rPr>
        <w:t>Васильева Ж. В.</w:t>
      </w:r>
      <w:r w:rsidRPr="00A67315"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</w:rPr>
        <w:t>1</w:t>
      </w:r>
      <w:r w:rsidRPr="00A67315">
        <w:rPr>
          <w:rFonts w:ascii="Times New Roman" w:eastAsia="Times New Roman" w:hAnsi="Times New Roman"/>
          <w:b/>
          <w:spacing w:val="-2"/>
          <w:sz w:val="28"/>
          <w:szCs w:val="28"/>
        </w:rPr>
        <w:t>, Иванова А. А.</w:t>
      </w:r>
      <w:r w:rsidRPr="00A67315">
        <w:rPr>
          <w:rFonts w:ascii="Times New Roman" w:eastAsia="Times New Roman" w:hAnsi="Times New Roman"/>
          <w:b/>
          <w:spacing w:val="-2"/>
          <w:sz w:val="28"/>
          <w:szCs w:val="28"/>
          <w:vertAlign w:val="superscript"/>
        </w:rPr>
        <w:t>2</w:t>
      </w:r>
      <w:bookmarkEnd w:id="3"/>
      <w:bookmarkEnd w:id="4"/>
    </w:p>
    <w:p w:rsidR="00481ADD" w:rsidRPr="00A67315" w:rsidRDefault="00481ADD" w:rsidP="00481ADD">
      <w:pPr>
        <w:keepNext/>
        <w:keepLines/>
        <w:tabs>
          <w:tab w:val="left" w:pos="142"/>
          <w:tab w:val="left" w:pos="284"/>
          <w:tab w:val="left" w:pos="426"/>
        </w:tabs>
        <w:spacing w:after="0" w:line="288" w:lineRule="auto"/>
        <w:jc w:val="center"/>
        <w:outlineLvl w:val="2"/>
        <w:rPr>
          <w:rFonts w:ascii="Times New Roman" w:hAnsi="Times New Roman"/>
          <w:i/>
          <w:spacing w:val="-6"/>
          <w:sz w:val="24"/>
          <w:szCs w:val="24"/>
        </w:rPr>
      </w:pPr>
      <w:r w:rsidRPr="00A67315">
        <w:rPr>
          <w:rFonts w:ascii="Times New Roman" w:eastAsia="Times New Roman" w:hAnsi="Times New Roman"/>
          <w:i/>
          <w:spacing w:val="-2"/>
          <w:sz w:val="24"/>
          <w:szCs w:val="24"/>
          <w:vertAlign w:val="superscript"/>
        </w:rPr>
        <w:t>1</w:t>
      </w:r>
      <w:r w:rsidRPr="00A67315">
        <w:rPr>
          <w:rFonts w:ascii="Times New Roman" w:eastAsia="Times New Roman" w:hAnsi="Times New Roman"/>
          <w:i/>
          <w:spacing w:val="-2"/>
          <w:sz w:val="24"/>
          <w:szCs w:val="24"/>
        </w:rPr>
        <w:t>г. Мурманск, Мурманский арктический уни</w:t>
      </w:r>
      <w:r w:rsidRPr="00A67315">
        <w:rPr>
          <w:rFonts w:ascii="Times New Roman" w:eastAsia="Times New Roman" w:hAnsi="Times New Roman"/>
          <w:i/>
          <w:spacing w:val="-6"/>
          <w:sz w:val="24"/>
          <w:szCs w:val="24"/>
        </w:rPr>
        <w:t>верситет, кафедра техносферной безопасности,</w:t>
      </w:r>
      <w:r w:rsidRPr="00A67315">
        <w:rPr>
          <w:sz w:val="24"/>
          <w:szCs w:val="24"/>
        </w:rPr>
        <w:t xml:space="preserve"> </w:t>
      </w:r>
      <w:r w:rsidRPr="00A67315">
        <w:rPr>
          <w:rFonts w:ascii="Times New Roman" w:eastAsia="Times New Roman" w:hAnsi="Times New Roman"/>
          <w:i/>
          <w:spacing w:val="-6"/>
          <w:sz w:val="24"/>
          <w:szCs w:val="24"/>
        </w:rPr>
        <w:t>vasilevazhv@mstu.edu.ru</w:t>
      </w:r>
      <w:r w:rsidRPr="00A67315">
        <w:rPr>
          <w:rFonts w:ascii="Times New Roman" w:hAnsi="Times New Roman"/>
          <w:i/>
          <w:spacing w:val="-6"/>
          <w:sz w:val="24"/>
          <w:szCs w:val="24"/>
        </w:rPr>
        <w:t>;</w:t>
      </w:r>
    </w:p>
    <w:p w:rsidR="00481ADD" w:rsidRPr="00A67315" w:rsidRDefault="00481ADD" w:rsidP="00481ADD">
      <w:pPr>
        <w:keepNext/>
        <w:keepLines/>
        <w:spacing w:after="0" w:line="288" w:lineRule="auto"/>
        <w:jc w:val="center"/>
        <w:outlineLvl w:val="2"/>
        <w:rPr>
          <w:rFonts w:ascii="Times New Roman" w:eastAsia="Times New Roman" w:hAnsi="Times New Roman"/>
          <w:i/>
          <w:spacing w:val="-6"/>
          <w:sz w:val="28"/>
          <w:szCs w:val="26"/>
        </w:rPr>
      </w:pPr>
      <w:r w:rsidRPr="00A67315">
        <w:rPr>
          <w:rFonts w:ascii="Times New Roman" w:hAnsi="Times New Roman"/>
          <w:i/>
          <w:spacing w:val="-6"/>
          <w:sz w:val="24"/>
          <w:szCs w:val="24"/>
          <w:vertAlign w:val="superscript"/>
        </w:rPr>
        <w:t>2</w:t>
      </w:r>
      <w:r w:rsidRPr="00A67315">
        <w:rPr>
          <w:rFonts w:ascii="Times New Roman" w:hAnsi="Times New Roman"/>
          <w:i/>
          <w:spacing w:val="-6"/>
          <w:sz w:val="24"/>
          <w:szCs w:val="24"/>
        </w:rPr>
        <w:t>г. Москва, Российский биотехнологический университет</w:t>
      </w:r>
      <w:bookmarkEnd w:id="5"/>
      <w:r w:rsidRPr="00A67315">
        <w:rPr>
          <w:rFonts w:ascii="Times New Roman" w:hAnsi="Times New Roman"/>
          <w:i/>
          <w:spacing w:val="-6"/>
          <w:sz w:val="24"/>
          <w:szCs w:val="24"/>
        </w:rPr>
        <w:t xml:space="preserve">, кафедра химии, </w:t>
      </w:r>
      <w:r w:rsidRPr="00A67315">
        <w:rPr>
          <w:rFonts w:ascii="Times New Roman" w:hAnsi="Times New Roman"/>
          <w:i/>
          <w:spacing w:val="-6"/>
          <w:sz w:val="24"/>
          <w:szCs w:val="24"/>
          <w:lang w:val="en-US"/>
        </w:rPr>
        <w:t>ivanjva</w:t>
      </w:r>
      <w:r w:rsidRPr="00A67315">
        <w:rPr>
          <w:rFonts w:ascii="Times New Roman" w:hAnsi="Times New Roman"/>
          <w:i/>
          <w:spacing w:val="-6"/>
          <w:sz w:val="24"/>
          <w:szCs w:val="24"/>
        </w:rPr>
        <w:t>@</w:t>
      </w:r>
      <w:r w:rsidRPr="00A67315">
        <w:rPr>
          <w:rFonts w:ascii="Times New Roman" w:hAnsi="Times New Roman"/>
          <w:i/>
          <w:spacing w:val="-6"/>
          <w:sz w:val="24"/>
          <w:szCs w:val="24"/>
          <w:lang w:val="en-US"/>
        </w:rPr>
        <w:t>rsbt</w:t>
      </w:r>
      <w:r w:rsidRPr="00A67315">
        <w:rPr>
          <w:rFonts w:ascii="Times New Roman" w:hAnsi="Times New Roman"/>
          <w:i/>
          <w:spacing w:val="-6"/>
          <w:sz w:val="24"/>
          <w:szCs w:val="24"/>
        </w:rPr>
        <w:t>.</w:t>
      </w:r>
      <w:r w:rsidRPr="00A67315">
        <w:rPr>
          <w:rFonts w:ascii="Times New Roman" w:hAnsi="Times New Roman"/>
          <w:i/>
          <w:spacing w:val="-6"/>
          <w:sz w:val="24"/>
          <w:szCs w:val="24"/>
          <w:lang w:val="en-US"/>
        </w:rPr>
        <w:t>ru</w:t>
      </w:r>
    </w:p>
    <w:p w:rsidR="00481ADD" w:rsidRPr="00A67315" w:rsidRDefault="00481ADD" w:rsidP="00481ADD">
      <w:pPr>
        <w:keepNext/>
        <w:keepLines/>
        <w:spacing w:after="0" w:line="288" w:lineRule="auto"/>
        <w:jc w:val="both"/>
        <w:outlineLvl w:val="2"/>
        <w:rPr>
          <w:rFonts w:ascii="Times New Roman" w:eastAsia="Times New Roman" w:hAnsi="Times New Roman"/>
          <w:i/>
          <w:spacing w:val="-6"/>
          <w:sz w:val="24"/>
          <w:szCs w:val="24"/>
        </w:rPr>
      </w:pPr>
    </w:p>
    <w:p w:rsidR="00481ADD" w:rsidRPr="00A67315" w:rsidRDefault="00481ADD" w:rsidP="00481ADD">
      <w:pPr>
        <w:spacing w:before="120" w:after="0" w:line="288" w:lineRule="auto"/>
        <w:jc w:val="both"/>
        <w:rPr>
          <w:rFonts w:ascii="Times New Roman" w:hAnsi="Times New Roman"/>
          <w:b/>
          <w:bCs/>
          <w:sz w:val="24"/>
          <w:szCs w:val="20"/>
        </w:rPr>
      </w:pP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C627A69" wp14:editId="08FED268">
                <wp:simplePos x="0" y="0"/>
                <wp:positionH relativeFrom="column">
                  <wp:posOffset>3232558</wp:posOffset>
                </wp:positionH>
                <wp:positionV relativeFrom="paragraph">
                  <wp:posOffset>261999</wp:posOffset>
                </wp:positionV>
                <wp:extent cx="1155065" cy="238836"/>
                <wp:effectExtent l="0" t="0" r="6985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238836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DD" w:rsidRPr="00D42B0D" w:rsidRDefault="00481ADD" w:rsidP="00481ADD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20"/>
                                <w:lang w:val="en-US"/>
                              </w:rPr>
                            </w:pPr>
                            <w:r w:rsidRPr="00D42B0D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Минимум 5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 слов</w:t>
                            </w:r>
                          </w:p>
                          <w:p w:rsidR="00481ADD" w:rsidRPr="000F5E90" w:rsidRDefault="00481ADD" w:rsidP="00481ADD">
                            <w:pPr>
                              <w:spacing w:line="192" w:lineRule="auto"/>
                              <w:jc w:val="center"/>
                              <w:rPr>
                                <w:b/>
                                <w:sz w:val="12"/>
                                <w:szCs w:val="16"/>
                              </w:rPr>
                            </w:pPr>
                            <w:r w:rsidRPr="000F5E90">
                              <w:rPr>
                                <w:bCs/>
                                <w:sz w:val="20"/>
                              </w:rPr>
                              <w:t>ключевых слов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27A69" id="Прямоугольник 14" o:spid="_x0000_s1026" style="position:absolute;left:0;text-align:left;margin-left:254.55pt;margin-top:20.65pt;width:90.95pt;height:18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" fillcolor="#8eb4e3" stroked="f" strokecolor="black [3213]">
                <v:textbox>
                  <w:txbxContent>
                    <w:p w:rsidR="00481ADD" w:rsidRPr="00D42B0D" w:rsidRDefault="00481ADD" w:rsidP="00481ADD">
                      <w:pPr>
                        <w:jc w:val="center"/>
                        <w:rPr>
                          <w:rFonts w:ascii="Times New Roman" w:hAnsi="Times New Roman"/>
                          <w:bCs/>
                          <w:sz w:val="20"/>
                          <w:lang w:val="en-US"/>
                        </w:rPr>
                      </w:pPr>
                      <w:r w:rsidRPr="00D42B0D">
                        <w:rPr>
                          <w:rFonts w:ascii="Times New Roman" w:hAnsi="Times New Roman"/>
                          <w:bCs/>
                          <w:sz w:val="20"/>
                        </w:rPr>
                        <w:t>Минимум 5</w:t>
                      </w:r>
                      <w:r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 слов</w:t>
                      </w:r>
                    </w:p>
                    <w:p w:rsidR="00481ADD" w:rsidRPr="000F5E90" w:rsidRDefault="00481ADD" w:rsidP="00481ADD">
                      <w:pPr>
                        <w:spacing w:line="192" w:lineRule="auto"/>
                        <w:jc w:val="center"/>
                        <w:rPr>
                          <w:b/>
                          <w:sz w:val="12"/>
                          <w:szCs w:val="16"/>
                        </w:rPr>
                      </w:pPr>
                      <w:r w:rsidRPr="000F5E90">
                        <w:rPr>
                          <w:bCs/>
                          <w:sz w:val="20"/>
                        </w:rPr>
                        <w:t>ключевых слов</w:t>
                      </w:r>
                    </w:p>
                  </w:txbxContent>
                </v:textbox>
              </v:rect>
            </w:pict>
          </mc:Fallback>
        </mc:AlternateContent>
      </w:r>
      <w:r w:rsidRPr="00A67315">
        <w:rPr>
          <w:rFonts w:ascii="Times New Roman" w:hAnsi="Times New Roman"/>
          <w:b/>
          <w:bCs/>
          <w:sz w:val="24"/>
          <w:szCs w:val="20"/>
        </w:rPr>
        <w:t>Ключевые слова</w:t>
      </w:r>
      <w:r w:rsidRPr="00A67315">
        <w:rPr>
          <w:rFonts w:ascii="Times New Roman" w:hAnsi="Times New Roman"/>
          <w:b/>
          <w:sz w:val="24"/>
          <w:szCs w:val="20"/>
        </w:rPr>
        <w:t>:</w:t>
      </w:r>
      <w:r w:rsidRPr="00A67315">
        <w:rPr>
          <w:rFonts w:ascii="Times New Roman" w:hAnsi="Times New Roman"/>
          <w:sz w:val="24"/>
          <w:szCs w:val="20"/>
        </w:rPr>
        <w:t xml:space="preserve"> биофлокулянты, внеклеточные полимерные вещества, избыточный активный ил, реагентная обработка сточных вод </w:t>
      </w:r>
    </w:p>
    <w:p w:rsidR="00481ADD" w:rsidRPr="00A67315" w:rsidRDefault="00481ADD" w:rsidP="00481ADD">
      <w:pPr>
        <w:spacing w:after="0" w:line="288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:rsidR="00481ADD" w:rsidRPr="00A67315" w:rsidRDefault="00481ADD" w:rsidP="00481ADD">
      <w:pPr>
        <w:spacing w:after="0" w:line="288" w:lineRule="auto"/>
        <w:ind w:firstLine="680"/>
        <w:jc w:val="both"/>
        <w:rPr>
          <w:rFonts w:ascii="Times New Roman" w:hAnsi="Times New Roman"/>
          <w:sz w:val="28"/>
          <w:szCs w:val="20"/>
        </w:rPr>
      </w:pPr>
      <w:r w:rsidRPr="00A67315">
        <w:rPr>
          <w:rFonts w:ascii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2DAA577" wp14:editId="090A9D3A">
                <wp:simplePos x="0" y="0"/>
                <wp:positionH relativeFrom="column">
                  <wp:posOffset>5197835</wp:posOffset>
                </wp:positionH>
                <wp:positionV relativeFrom="paragraph">
                  <wp:posOffset>1312166</wp:posOffset>
                </wp:positionV>
                <wp:extent cx="0" cy="177421"/>
                <wp:effectExtent l="0" t="0" r="19050" b="1333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34343" id="Прямая соединительная линия 15" o:spid="_x0000_s1026" style="position:absolute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9.3pt,103.3pt" to="409.3pt,1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"/>
            </w:pict>
          </mc:Fallback>
        </mc:AlternateContent>
      </w: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773E691F" wp14:editId="3053CD2A">
                <wp:simplePos x="0" y="0"/>
                <wp:positionH relativeFrom="column">
                  <wp:posOffset>4933315</wp:posOffset>
                </wp:positionH>
                <wp:positionV relativeFrom="paragraph">
                  <wp:posOffset>1315720</wp:posOffset>
                </wp:positionV>
                <wp:extent cx="259080" cy="0"/>
                <wp:effectExtent l="38100" t="76200" r="0" b="11430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E897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88.45pt;margin-top:103.6pt;width:20.4pt;height:0;flip:x;z-index:25176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">
                <v:stroke endarrow="open"/>
              </v:shape>
            </w:pict>
          </mc:Fallback>
        </mc:AlternateContent>
      </w:r>
      <w:r w:rsidRPr="00A67315">
        <w:rPr>
          <w:rFonts w:ascii="Times New Roman" w:hAnsi="Times New Roman"/>
          <w:spacing w:val="-4"/>
          <w:sz w:val="28"/>
          <w:szCs w:val="20"/>
        </w:rPr>
        <w:t>Поиск новых реагентов для осуществления физико-химической очистки</w:t>
      </w:r>
      <w:r w:rsidRPr="00A67315">
        <w:rPr>
          <w:rFonts w:ascii="Times New Roman" w:hAnsi="Times New Roman"/>
          <w:sz w:val="28"/>
          <w:szCs w:val="20"/>
        </w:rPr>
        <w:t xml:space="preserve"> </w:t>
      </w:r>
      <w:r w:rsidRPr="00A67315">
        <w:rPr>
          <w:rFonts w:ascii="Times New Roman" w:hAnsi="Times New Roman"/>
          <w:spacing w:val="-2"/>
          <w:sz w:val="28"/>
          <w:szCs w:val="20"/>
        </w:rPr>
        <w:t>сточных вод является одной из актуальных задач в сфере безопасности водных ресурсов. Широко используемые в настоящее время традиционные коа</w:t>
      </w:r>
      <w:r w:rsidRPr="00A67315">
        <w:rPr>
          <w:rFonts w:ascii="Times New Roman" w:hAnsi="Times New Roman"/>
          <w:spacing w:val="-4"/>
          <w:sz w:val="28"/>
          <w:szCs w:val="20"/>
        </w:rPr>
        <w:t>гулянты и синтетические флокулянты ведут к вторичному загрязнению очищаемой</w:t>
      </w:r>
      <w:r w:rsidRPr="00A67315">
        <w:rPr>
          <w:rFonts w:ascii="Times New Roman" w:hAnsi="Times New Roman"/>
          <w:sz w:val="28"/>
          <w:szCs w:val="20"/>
        </w:rPr>
        <w:t xml:space="preserve"> воды ионами тяжелых металлов или токсичными мономерами, образующимися при гидролизе флокулирующих реагентов [1; 2].</w:t>
      </w: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19F28453" wp14:editId="07CB233F">
                <wp:simplePos x="0" y="0"/>
                <wp:positionH relativeFrom="column">
                  <wp:posOffset>4269740</wp:posOffset>
                </wp:positionH>
                <wp:positionV relativeFrom="paragraph">
                  <wp:posOffset>17496</wp:posOffset>
                </wp:positionV>
                <wp:extent cx="2142035" cy="368490"/>
                <wp:effectExtent l="0" t="0" r="0" b="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035" cy="36849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DD" w:rsidRPr="00B74ED7" w:rsidRDefault="00481ADD" w:rsidP="00481A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6"/>
                              </w:rPr>
                            </w:pPr>
                            <w:r w:rsidRPr="00B74ED7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Ссылка на библиографический 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F28453" id="Прямоугольник 34" o:spid="_x0000_s1027" style="position:absolute;left:0;text-align:left;margin-left:336.2pt;margin-top:1.4pt;width:168.65pt;height:29pt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" fillcolor="#8eb4e3" stroked="f" strokecolor="black [3213]">
                <v:textbox>
                  <w:txbxContent>
                    <w:p w:rsidR="00481ADD" w:rsidRPr="00B74ED7" w:rsidRDefault="00481ADD" w:rsidP="00481ADD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6"/>
                        </w:rPr>
                      </w:pPr>
                      <w:r w:rsidRPr="00B74ED7">
                        <w:rPr>
                          <w:rFonts w:ascii="Times New Roman" w:hAnsi="Times New Roman"/>
                          <w:bCs/>
                          <w:sz w:val="20"/>
                        </w:rPr>
                        <w:t>Ссылка на библиографический источник</w:t>
                      </w:r>
                    </w:p>
                  </w:txbxContent>
                </v:textbox>
              </v:rect>
            </w:pict>
          </mc:Fallback>
        </mc:AlternateContent>
      </w: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spacing w:val="-2"/>
          <w:sz w:val="28"/>
          <w:szCs w:val="20"/>
        </w:rPr>
      </w:pPr>
      <w:r w:rsidRPr="00A67315">
        <w:rPr>
          <w:rFonts w:ascii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1713D91E" wp14:editId="6F7D1456">
                <wp:simplePos x="0" y="0"/>
                <wp:positionH relativeFrom="column">
                  <wp:posOffset>2361565</wp:posOffset>
                </wp:positionH>
                <wp:positionV relativeFrom="paragraph">
                  <wp:posOffset>483235</wp:posOffset>
                </wp:positionV>
                <wp:extent cx="1837055" cy="246380"/>
                <wp:effectExtent l="0" t="0" r="0" b="12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24638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DD" w:rsidRPr="00B74ED7" w:rsidRDefault="00481ADD" w:rsidP="00481A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B74ED7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Ссылка на рисунок в тексте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3D91E" id="Прямоугольник 29" o:spid="_x0000_s1028" style="position:absolute;left:0;text-align:left;margin-left:185.95pt;margin-top:38.05pt;width:144.65pt;height:19.4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" fillcolor="#8eb4e3" stroked="f" strokecolor="black [3213]">
                <v:textbox>
                  <w:txbxContent>
                    <w:p w:rsidR="00481ADD" w:rsidRPr="00B74ED7" w:rsidRDefault="00481ADD" w:rsidP="00481ADD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B74ED7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Ссылка на рисунок в тексте</w:t>
                      </w:r>
                    </w:p>
                  </w:txbxContent>
                </v:textbox>
              </v:rect>
            </w:pict>
          </mc:Fallback>
        </mc:AlternateContent>
      </w:r>
      <w:r w:rsidRPr="00A67315">
        <w:rPr>
          <w:rFonts w:ascii="Times New Roman" w:hAnsi="Times New Roman"/>
          <w:sz w:val="28"/>
          <w:szCs w:val="20"/>
        </w:rPr>
        <w:t>...в виде полостей, которые заполняются насыщенным паром данной жидко</w:t>
      </w:r>
      <w:r w:rsidRPr="00A67315">
        <w:rPr>
          <w:rFonts w:ascii="Times New Roman" w:hAnsi="Times New Roman"/>
          <w:spacing w:val="-2"/>
          <w:sz w:val="28"/>
          <w:szCs w:val="20"/>
        </w:rPr>
        <w:t xml:space="preserve">сти, возникают короткоживущие, так называемые, кавитационные </w:t>
      </w: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spacing w:val="-2"/>
          <w:sz w:val="28"/>
          <w:szCs w:val="20"/>
        </w:rPr>
      </w:pPr>
      <w:r w:rsidRPr="00A67315">
        <w:rPr>
          <w:rFonts w:ascii="Times New Roman" w:hAnsi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C82092D" wp14:editId="13A6C669">
                <wp:simplePos x="0" y="0"/>
                <wp:positionH relativeFrom="column">
                  <wp:posOffset>2044065</wp:posOffset>
                </wp:positionH>
                <wp:positionV relativeFrom="paragraph">
                  <wp:posOffset>121920</wp:posOffset>
                </wp:positionV>
                <wp:extent cx="388620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22F3" id="Прямая со стрелкой 32" o:spid="_x0000_s1026" type="#_x0000_t32" style="position:absolute;margin-left:160.95pt;margin-top:9.6pt;width:30.6pt;height:0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">
                <v:stroke endarrow="open"/>
              </v:shape>
            </w:pict>
          </mc:Fallback>
        </mc:AlternateContent>
      </w:r>
      <w:r w:rsidRPr="00A67315">
        <w:rPr>
          <w:rFonts w:ascii="Times New Roman" w:hAnsi="Times New Roman"/>
          <w:spacing w:val="-2"/>
          <w:sz w:val="28"/>
          <w:szCs w:val="20"/>
        </w:rPr>
        <w:t>пузырьки</w:t>
      </w:r>
      <w:r w:rsidRPr="00A67315">
        <w:rPr>
          <w:rFonts w:ascii="Times New Roman" w:hAnsi="Times New Roman"/>
          <w:sz w:val="28"/>
          <w:szCs w:val="20"/>
        </w:rPr>
        <w:t xml:space="preserve"> </w:t>
      </w:r>
      <w:r w:rsidRPr="00A67315">
        <w:rPr>
          <w:rFonts w:ascii="Times New Roman" w:hAnsi="Times New Roman"/>
          <w:sz w:val="28"/>
          <w:szCs w:val="20"/>
          <w:shd w:val="clear" w:color="auto" w:fill="DBE5F1"/>
        </w:rPr>
        <w:t>(рисунок 1)</w:t>
      </w: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spacing w:val="-2"/>
          <w:sz w:val="28"/>
          <w:szCs w:val="20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41696" behindDoc="1" locked="0" layoutInCell="1" allowOverlap="1" wp14:anchorId="1EF91285" wp14:editId="54483AC7">
            <wp:simplePos x="0" y="0"/>
            <wp:positionH relativeFrom="page">
              <wp:posOffset>-62230</wp:posOffset>
            </wp:positionH>
            <wp:positionV relativeFrom="paragraph">
              <wp:posOffset>845185</wp:posOffset>
            </wp:positionV>
            <wp:extent cx="7613504" cy="970915"/>
            <wp:effectExtent l="0" t="0" r="6985" b="635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1ADD" w:rsidRPr="00A67315" w:rsidRDefault="00481ADD" w:rsidP="00481ADD">
      <w:pPr>
        <w:spacing w:after="0" w:line="288" w:lineRule="auto"/>
        <w:ind w:firstLine="567"/>
        <w:jc w:val="center"/>
        <w:rPr>
          <w:rFonts w:ascii="Times New Roman" w:hAnsi="Times New Roman"/>
          <w:spacing w:val="-2"/>
          <w:sz w:val="28"/>
          <w:szCs w:val="20"/>
        </w:rPr>
      </w:pPr>
      <w:r w:rsidRPr="00A67315">
        <w:rPr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016736E" wp14:editId="7856E8CC">
                <wp:simplePos x="0" y="0"/>
                <wp:positionH relativeFrom="column">
                  <wp:posOffset>5395728</wp:posOffset>
                </wp:positionH>
                <wp:positionV relativeFrom="paragraph">
                  <wp:posOffset>1329870</wp:posOffset>
                </wp:positionV>
                <wp:extent cx="0" cy="272955"/>
                <wp:effectExtent l="0" t="0" r="19050" b="13335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B9225" id="Прямая соединительная линия 41" o:spid="_x0000_s1026" style="position:absolute;z-index:25177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4.85pt,104.7pt" to="424.85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" strokecolor="windowText"/>
            </w:pict>
          </mc:Fallback>
        </mc:AlternateContent>
      </w: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392DCFE6" wp14:editId="2D8D8080">
                <wp:simplePos x="0" y="0"/>
                <wp:positionH relativeFrom="column">
                  <wp:posOffset>4842510</wp:posOffset>
                </wp:positionH>
                <wp:positionV relativeFrom="paragraph">
                  <wp:posOffset>671195</wp:posOffset>
                </wp:positionV>
                <wp:extent cx="1548765" cy="634365"/>
                <wp:effectExtent l="0" t="0" r="0" b="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765" cy="63436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DD" w:rsidRPr="00B74ED7" w:rsidRDefault="00481ADD" w:rsidP="00481A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6"/>
                              </w:rPr>
                            </w:pPr>
                            <w:r w:rsidRPr="00B74ED7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>Ссылка на библиографический источник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2DCFE6" id="Прямоугольник 38" o:spid="_x0000_s1029" style="position:absolute;left:0;text-align:left;margin-left:381.3pt;margin-top:52.85pt;width:121.95pt;height:49.9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" fillcolor="#8eb4e3" stroked="f" strokecolor="black [3213]">
                <v:textbox>
                  <w:txbxContent>
                    <w:p w:rsidR="00481ADD" w:rsidRPr="00B74ED7" w:rsidRDefault="00481ADD" w:rsidP="00481ADD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6"/>
                        </w:rPr>
                      </w:pPr>
                      <w:r w:rsidRPr="00B74ED7">
                        <w:rPr>
                          <w:rFonts w:ascii="Times New Roman" w:hAnsi="Times New Roman"/>
                          <w:bCs/>
                          <w:sz w:val="20"/>
                        </w:rPr>
                        <w:t>Ссылка на библиографический источник</w:t>
                      </w:r>
                    </w:p>
                  </w:txbxContent>
                </v:textbox>
              </v:rect>
            </w:pict>
          </mc:Fallback>
        </mc:AlternateContent>
      </w:r>
      <w:r w:rsidRPr="00A67315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8876F17" wp14:editId="6EBD8EDC">
            <wp:extent cx="2695432" cy="1468838"/>
            <wp:effectExtent l="0" t="0" r="0" b="0"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68" cy="14708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81ADD" w:rsidRPr="00A67315" w:rsidRDefault="00481ADD" w:rsidP="00481ADD">
      <w:pPr>
        <w:spacing w:after="0" w:line="288" w:lineRule="auto"/>
        <w:ind w:firstLine="567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791E6F07" wp14:editId="1F9648F8">
                <wp:simplePos x="0" y="0"/>
                <wp:positionH relativeFrom="column">
                  <wp:posOffset>5061358</wp:posOffset>
                </wp:positionH>
                <wp:positionV relativeFrom="paragraph">
                  <wp:posOffset>92795</wp:posOffset>
                </wp:positionV>
                <wp:extent cx="33392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9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D526" id="Прямая со стрелкой 43" o:spid="_x0000_s1026" type="#_x0000_t32" style="position:absolute;margin-left:398.55pt;margin-top:7.3pt;width:26.3pt;height:0;flip:x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" strokecolor="windowText">
                <v:stroke endarrow="open"/>
              </v:shape>
            </w:pict>
          </mc:Fallback>
        </mc:AlternateContent>
      </w:r>
      <w:r w:rsidRPr="00A67315">
        <w:rPr>
          <w:rFonts w:ascii="Times New Roman" w:hAnsi="Times New Roman"/>
          <w:sz w:val="24"/>
          <w:szCs w:val="20"/>
          <w:lang w:eastAsia="ru-RU"/>
        </w:rPr>
        <w:t xml:space="preserve">Рисунок 1 – Кавитационный пузырек в момент взрыва </w:t>
      </w:r>
      <w:r w:rsidRPr="00A67315">
        <w:rPr>
          <w:rFonts w:ascii="Times New Roman" w:hAnsi="Times New Roman"/>
          <w:sz w:val="24"/>
          <w:szCs w:val="20"/>
          <w:shd w:val="clear" w:color="auto" w:fill="DBE5F1"/>
          <w:lang w:eastAsia="ru-RU"/>
        </w:rPr>
        <w:t>[1]</w:t>
      </w:r>
    </w:p>
    <w:p w:rsidR="00481ADD" w:rsidRPr="00A67315" w:rsidRDefault="00481ADD" w:rsidP="00481ADD">
      <w:pPr>
        <w:spacing w:after="120" w:line="288" w:lineRule="auto"/>
        <w:ind w:firstLine="567"/>
        <w:jc w:val="both"/>
        <w:rPr>
          <w:rFonts w:ascii="Times New Roman" w:hAnsi="Times New Roman"/>
          <w:sz w:val="28"/>
          <w:szCs w:val="20"/>
        </w:rPr>
      </w:pP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0"/>
        </w:rPr>
      </w:pP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37A1B72" wp14:editId="5E7BDDF2">
                <wp:simplePos x="0" y="0"/>
                <wp:positionH relativeFrom="column">
                  <wp:posOffset>2461459</wp:posOffset>
                </wp:positionH>
                <wp:positionV relativeFrom="paragraph">
                  <wp:posOffset>608908</wp:posOffset>
                </wp:positionV>
                <wp:extent cx="150125" cy="0"/>
                <wp:effectExtent l="38100" t="76200" r="2540" b="1143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1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8D9774" id="Прямая со стрелкой 36" o:spid="_x0000_s1026" type="#_x0000_t32" style="position:absolute;margin-left:193.8pt;margin-top:47.95pt;width:11.8pt;height:0;flip:x;z-index:251774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">
                <v:stroke endarrow="open"/>
              </v:shape>
            </w:pict>
          </mc:Fallback>
        </mc:AlternateContent>
      </w:r>
      <w:r w:rsidRPr="00A67315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50FE7E94" wp14:editId="4E4AE2A9">
                <wp:simplePos x="0" y="0"/>
                <wp:positionH relativeFrom="column">
                  <wp:posOffset>2647315</wp:posOffset>
                </wp:positionH>
                <wp:positionV relativeFrom="paragraph">
                  <wp:posOffset>434340</wp:posOffset>
                </wp:positionV>
                <wp:extent cx="1419860" cy="408940"/>
                <wp:effectExtent l="0" t="0" r="8890" b="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860" cy="40894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DD" w:rsidRPr="00CB387F" w:rsidRDefault="00481ADD" w:rsidP="00481AD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12"/>
                                <w:szCs w:val="16"/>
                              </w:rPr>
                            </w:pPr>
                            <w:r w:rsidRPr="00CB387F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Ссылка на таблицу </w:t>
                            </w:r>
                            <w:r w:rsidRPr="00CB387F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br/>
                              <w:t>в тексте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E7E94" id="Прямоугольник 45" o:spid="_x0000_s1030" style="position:absolute;left:0;text-align:left;margin-left:208.45pt;margin-top:34.2pt;width:111.8pt;height:32.2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" fillcolor="#8eb4e3" stroked="f" strokecolor="black [3213]">
                <v:textbox>
                  <w:txbxContent>
                    <w:p w:rsidR="00481ADD" w:rsidRPr="00CB387F" w:rsidRDefault="00481ADD" w:rsidP="00481ADD">
                      <w:pPr>
                        <w:jc w:val="center"/>
                        <w:rPr>
                          <w:rFonts w:ascii="Times New Roman" w:hAnsi="Times New Roman"/>
                          <w:b/>
                          <w:sz w:val="12"/>
                          <w:szCs w:val="16"/>
                        </w:rPr>
                      </w:pPr>
                      <w:r w:rsidRPr="00CB387F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Ссылка на таблицу </w:t>
                      </w:r>
                      <w:r w:rsidRPr="00CB387F">
                        <w:rPr>
                          <w:rFonts w:ascii="Times New Roman" w:hAnsi="Times New Roman"/>
                          <w:bCs/>
                          <w:sz w:val="20"/>
                        </w:rPr>
                        <w:br/>
                        <w:t>в тексте</w:t>
                      </w:r>
                    </w:p>
                  </w:txbxContent>
                </v:textbox>
              </v:rect>
            </w:pict>
          </mc:Fallback>
        </mc:AlternateContent>
      </w:r>
      <w:r w:rsidRPr="00A67315">
        <w:rPr>
          <w:rFonts w:ascii="Times New Roman" w:hAnsi="Times New Roman"/>
          <w:sz w:val="28"/>
          <w:szCs w:val="20"/>
        </w:rPr>
        <w:t xml:space="preserve">….Так в нашем случае жесткость режима обработки соответствовала следующим значениям частоты ультразвуковых колебаний и продолжительности </w:t>
      </w:r>
      <w:r w:rsidRPr="00A67315">
        <w:rPr>
          <w:rFonts w:ascii="Times New Roman" w:hAnsi="Times New Roman"/>
          <w:sz w:val="28"/>
          <w:szCs w:val="20"/>
          <w:shd w:val="clear" w:color="auto" w:fill="DBE5F1"/>
        </w:rPr>
        <w:t>(таблица 1)</w:t>
      </w:r>
      <w:r w:rsidRPr="00A67315">
        <w:rPr>
          <w:rFonts w:ascii="Times New Roman" w:hAnsi="Times New Roman"/>
          <w:sz w:val="28"/>
          <w:szCs w:val="20"/>
        </w:rPr>
        <w:t>:</w:t>
      </w:r>
      <w:r w:rsidRPr="00A67315">
        <w:rPr>
          <w:noProof/>
          <w:sz w:val="20"/>
          <w:szCs w:val="20"/>
        </w:rPr>
        <w:t xml:space="preserve"> </w:t>
      </w:r>
    </w:p>
    <w:p w:rsidR="00481ADD" w:rsidRPr="00A67315" w:rsidRDefault="00481ADD" w:rsidP="00481ADD">
      <w:pPr>
        <w:spacing w:before="120" w:after="120" w:line="288" w:lineRule="auto"/>
        <w:jc w:val="both"/>
        <w:rPr>
          <w:rFonts w:ascii="Times New Roman" w:hAnsi="Times New Roman"/>
          <w:sz w:val="28"/>
          <w:szCs w:val="20"/>
        </w:rPr>
      </w:pPr>
    </w:p>
    <w:p w:rsidR="00481ADD" w:rsidRPr="00A67315" w:rsidRDefault="00481ADD" w:rsidP="00481ADD">
      <w:pPr>
        <w:spacing w:before="120" w:after="120" w:line="288" w:lineRule="auto"/>
        <w:jc w:val="both"/>
        <w:rPr>
          <w:rFonts w:ascii="Times New Roman" w:hAnsi="Times New Roman"/>
          <w:sz w:val="28"/>
          <w:szCs w:val="20"/>
        </w:rPr>
      </w:pPr>
      <w:r w:rsidRPr="00A67315">
        <w:rPr>
          <w:rFonts w:ascii="Times New Roman" w:hAnsi="Times New Roman"/>
          <w:sz w:val="28"/>
          <w:szCs w:val="20"/>
        </w:rPr>
        <w:t>Таблица 1 – Параметры жесткости обработки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22"/>
        <w:gridCol w:w="3412"/>
        <w:gridCol w:w="3405"/>
      </w:tblGrid>
      <w:tr w:rsidR="00481ADD" w:rsidRPr="00A67315" w:rsidTr="00B54AA8">
        <w:trPr>
          <w:jc w:val="center"/>
        </w:trPr>
        <w:tc>
          <w:tcPr>
            <w:tcW w:w="2465" w:type="dxa"/>
            <w:vMerge w:val="restart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67315">
              <w:rPr>
                <w:rFonts w:ascii="Times New Roman" w:hAnsi="Times New Roman"/>
                <w:b/>
                <w:sz w:val="24"/>
                <w:szCs w:val="20"/>
              </w:rPr>
              <w:t xml:space="preserve">Жесткость </w:t>
            </w:r>
            <w:r w:rsidRPr="00A67315">
              <w:rPr>
                <w:rFonts w:ascii="Times New Roman" w:hAnsi="Times New Roman"/>
                <w:b/>
                <w:sz w:val="24"/>
                <w:szCs w:val="20"/>
              </w:rPr>
              <w:br/>
              <w:t>обработки</w:t>
            </w:r>
          </w:p>
        </w:tc>
        <w:tc>
          <w:tcPr>
            <w:tcW w:w="6661" w:type="dxa"/>
            <w:gridSpan w:val="2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67315">
              <w:rPr>
                <w:rFonts w:ascii="Times New Roman" w:hAnsi="Times New Roman"/>
                <w:b/>
                <w:sz w:val="24"/>
                <w:szCs w:val="20"/>
              </w:rPr>
              <w:t>Продолжительность обработки**, мин</w:t>
            </w:r>
          </w:p>
        </w:tc>
      </w:tr>
      <w:tr w:rsidR="00481ADD" w:rsidRPr="00A67315" w:rsidTr="00B54AA8">
        <w:trPr>
          <w:jc w:val="center"/>
        </w:trPr>
        <w:tc>
          <w:tcPr>
            <w:tcW w:w="2465" w:type="dxa"/>
            <w:vMerge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3334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67315">
              <w:rPr>
                <w:rFonts w:ascii="Times New Roman" w:hAnsi="Times New Roman"/>
                <w:b/>
                <w:sz w:val="24"/>
                <w:szCs w:val="20"/>
              </w:rPr>
              <w:t>при 22,0 кГц</w:t>
            </w:r>
          </w:p>
        </w:tc>
        <w:tc>
          <w:tcPr>
            <w:tcW w:w="3327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67315">
              <w:rPr>
                <w:rFonts w:ascii="Times New Roman" w:hAnsi="Times New Roman"/>
                <w:b/>
                <w:sz w:val="24"/>
                <w:szCs w:val="20"/>
              </w:rPr>
              <w:t>при 28,0 кГц</w:t>
            </w:r>
          </w:p>
        </w:tc>
      </w:tr>
      <w:tr w:rsidR="00481ADD" w:rsidRPr="00A67315" w:rsidTr="00B54AA8">
        <w:trPr>
          <w:jc w:val="center"/>
        </w:trPr>
        <w:tc>
          <w:tcPr>
            <w:tcW w:w="2465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1,1 – 2,0 кГц · ч</w:t>
            </w:r>
          </w:p>
        </w:tc>
        <w:tc>
          <w:tcPr>
            <w:tcW w:w="3334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3,0 – 6,5</w:t>
            </w:r>
          </w:p>
        </w:tc>
        <w:tc>
          <w:tcPr>
            <w:tcW w:w="3327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2,5 – 4,5</w:t>
            </w:r>
          </w:p>
        </w:tc>
      </w:tr>
      <w:tr w:rsidR="00481ADD" w:rsidRPr="00A67315" w:rsidTr="00B54AA8">
        <w:trPr>
          <w:jc w:val="center"/>
        </w:trPr>
        <w:tc>
          <w:tcPr>
            <w:tcW w:w="2465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2,5 – 3,5 кГц · ч</w:t>
            </w:r>
          </w:p>
        </w:tc>
        <w:tc>
          <w:tcPr>
            <w:tcW w:w="3334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7,0 – 9,5</w:t>
            </w:r>
          </w:p>
        </w:tc>
        <w:tc>
          <w:tcPr>
            <w:tcW w:w="3327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5,5 – 7,5</w:t>
            </w:r>
          </w:p>
        </w:tc>
      </w:tr>
      <w:tr w:rsidR="00481ADD" w:rsidRPr="00A67315" w:rsidTr="00B54AA8">
        <w:trPr>
          <w:jc w:val="center"/>
        </w:trPr>
        <w:tc>
          <w:tcPr>
            <w:tcW w:w="2465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4,0</w:t>
            </w:r>
            <w:r w:rsidRPr="00A6731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– </w:t>
            </w:r>
            <w:r w:rsidRPr="00A67315">
              <w:rPr>
                <w:rFonts w:ascii="Times New Roman" w:hAnsi="Times New Roman"/>
                <w:sz w:val="24"/>
                <w:szCs w:val="20"/>
              </w:rPr>
              <w:t>4,7 кГц· ч</w:t>
            </w:r>
          </w:p>
        </w:tc>
        <w:tc>
          <w:tcPr>
            <w:tcW w:w="3334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11,0 – 13,0</w:t>
            </w:r>
          </w:p>
        </w:tc>
        <w:tc>
          <w:tcPr>
            <w:tcW w:w="3327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8,5 – 10,0</w:t>
            </w:r>
          </w:p>
        </w:tc>
      </w:tr>
      <w:tr w:rsidR="00481ADD" w:rsidRPr="00A67315" w:rsidTr="00B54AA8">
        <w:trPr>
          <w:jc w:val="center"/>
        </w:trPr>
        <w:tc>
          <w:tcPr>
            <w:tcW w:w="2465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5,1 – 11,0 кГц</w:t>
            </w:r>
            <w:r w:rsidRPr="00A6731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A67315">
              <w:rPr>
                <w:rFonts w:ascii="Times New Roman" w:hAnsi="Times New Roman"/>
                <w:sz w:val="24"/>
                <w:szCs w:val="20"/>
              </w:rPr>
              <w:t>·</w:t>
            </w:r>
            <w:r w:rsidRPr="00A67315">
              <w:rPr>
                <w:rFonts w:ascii="Times New Roman" w:hAnsi="Times New Roman"/>
                <w:sz w:val="24"/>
                <w:szCs w:val="20"/>
                <w:lang w:val="en-US"/>
              </w:rPr>
              <w:t xml:space="preserve"> </w:t>
            </w:r>
            <w:r w:rsidRPr="00A67315">
              <w:rPr>
                <w:rFonts w:ascii="Times New Roman" w:hAnsi="Times New Roman"/>
                <w:sz w:val="24"/>
                <w:szCs w:val="20"/>
              </w:rPr>
              <w:t>ч</w:t>
            </w:r>
          </w:p>
        </w:tc>
        <w:tc>
          <w:tcPr>
            <w:tcW w:w="3334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14 – 30</w:t>
            </w:r>
            <w:r w:rsidRPr="00A67315">
              <w:rPr>
                <w:rFonts w:ascii="Times New Roman" w:hAnsi="Times New Roman"/>
                <w:sz w:val="24"/>
                <w:szCs w:val="20"/>
                <w:lang w:val="en-US"/>
              </w:rPr>
              <w:t>,0</w:t>
            </w:r>
          </w:p>
        </w:tc>
        <w:tc>
          <w:tcPr>
            <w:tcW w:w="3327" w:type="dxa"/>
            <w:vAlign w:val="center"/>
          </w:tcPr>
          <w:p w:rsidR="00481ADD" w:rsidRPr="00A67315" w:rsidRDefault="00481ADD" w:rsidP="00B54AA8">
            <w:pPr>
              <w:spacing w:after="0" w:line="288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67315">
              <w:rPr>
                <w:rFonts w:ascii="Times New Roman" w:hAnsi="Times New Roman"/>
                <w:sz w:val="24"/>
                <w:szCs w:val="20"/>
              </w:rPr>
              <w:t>11,0 – 24,0</w:t>
            </w:r>
          </w:p>
        </w:tc>
      </w:tr>
    </w:tbl>
    <w:p w:rsidR="00481ADD" w:rsidRPr="00A67315" w:rsidRDefault="00481ADD" w:rsidP="00481ADD">
      <w:pPr>
        <w:spacing w:before="120" w:after="0" w:line="288" w:lineRule="auto"/>
        <w:jc w:val="both"/>
        <w:rPr>
          <w:rFonts w:ascii="Times New Roman" w:hAnsi="Times New Roman"/>
          <w:sz w:val="16"/>
          <w:szCs w:val="16"/>
        </w:rPr>
      </w:pPr>
      <w:r w:rsidRPr="00A67315">
        <w:rPr>
          <w:rFonts w:ascii="Times New Roman" w:hAnsi="Times New Roman"/>
          <w:sz w:val="24"/>
          <w:szCs w:val="24"/>
        </w:rPr>
        <w:t xml:space="preserve">Примечание. </w:t>
      </w:r>
      <w:r w:rsidRPr="00A67315">
        <w:rPr>
          <w:rFonts w:ascii="Times New Roman" w:hAnsi="Times New Roman"/>
          <w:i/>
          <w:sz w:val="24"/>
          <w:szCs w:val="24"/>
        </w:rPr>
        <w:t>Текст</w:t>
      </w:r>
      <w:r w:rsidRPr="00A67315">
        <w:rPr>
          <w:rFonts w:ascii="Times New Roman" w:hAnsi="Times New Roman"/>
          <w:sz w:val="24"/>
          <w:szCs w:val="24"/>
        </w:rPr>
        <w:t xml:space="preserve"> </w:t>
      </w:r>
      <w:r w:rsidRPr="00A67315">
        <w:rPr>
          <w:rFonts w:ascii="Times New Roman" w:hAnsi="Times New Roman"/>
          <w:i/>
          <w:sz w:val="24"/>
          <w:szCs w:val="24"/>
        </w:rPr>
        <w:t>(указывается по необходимости).</w:t>
      </w:r>
    </w:p>
    <w:p w:rsidR="00481ADD" w:rsidRPr="00A67315" w:rsidRDefault="00481ADD" w:rsidP="00481ADD">
      <w:pPr>
        <w:spacing w:before="120" w:after="0" w:line="288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A67315">
        <w:rPr>
          <w:rFonts w:ascii="Times New Roman" w:hAnsi="Times New Roman"/>
          <w:i/>
          <w:snapToGrid w:val="0"/>
          <w:sz w:val="24"/>
          <w:szCs w:val="24"/>
        </w:rPr>
        <w:t>Работа выполнена при финансовой поддержке РНФ, проект № 00-00-00000.</w:t>
      </w:r>
    </w:p>
    <w:p w:rsidR="00481ADD" w:rsidRPr="00A67315" w:rsidRDefault="00481ADD" w:rsidP="00481ADD">
      <w:pPr>
        <w:spacing w:after="0" w:line="288" w:lineRule="auto"/>
        <w:ind w:firstLine="567"/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A67315">
        <w:rPr>
          <w:rFonts w:ascii="Times New Roman" w:hAnsi="Times New Roman"/>
          <w:i/>
          <w:snapToGrid w:val="0"/>
          <w:sz w:val="24"/>
          <w:szCs w:val="24"/>
        </w:rPr>
        <w:t>Работа выполнена в рамках Государственного задания…..№……..</w:t>
      </w:r>
    </w:p>
    <w:p w:rsidR="00481ADD" w:rsidRPr="00A67315" w:rsidRDefault="00481ADD" w:rsidP="00481ADD">
      <w:pPr>
        <w:spacing w:before="240" w:after="200" w:line="276" w:lineRule="auto"/>
        <w:jc w:val="both"/>
        <w:rPr>
          <w:rFonts w:ascii="Times New Roman" w:hAnsi="Times New Roman"/>
          <w:b/>
          <w:i/>
        </w:rPr>
      </w:pPr>
      <w:r w:rsidRPr="00A67315">
        <w:rPr>
          <w:rFonts w:ascii="Times New Roman" w:hAnsi="Times New Roman"/>
          <w:b/>
          <w:i/>
        </w:rPr>
        <w:t>*Принятые тезисы публикуются в авторской редакции.</w:t>
      </w:r>
    </w:p>
    <w:p w:rsidR="00481ADD" w:rsidRPr="00C3590E" w:rsidRDefault="00481ADD" w:rsidP="00481ADD">
      <w:pPr>
        <w:spacing w:after="0" w:line="288" w:lineRule="auto"/>
        <w:jc w:val="both"/>
        <w:rPr>
          <w:rFonts w:ascii="Times New Roman" w:hAnsi="Times New Roman"/>
          <w:b/>
          <w:sz w:val="28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29E640A4" wp14:editId="014AA5DB">
                <wp:simplePos x="0" y="0"/>
                <wp:positionH relativeFrom="column">
                  <wp:posOffset>1709420</wp:posOffset>
                </wp:positionH>
                <wp:positionV relativeFrom="paragraph">
                  <wp:posOffset>17145</wp:posOffset>
                </wp:positionV>
                <wp:extent cx="2145030" cy="246380"/>
                <wp:effectExtent l="0" t="0" r="7620" b="127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5030" cy="2463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ADD" w:rsidRPr="006452DB" w:rsidRDefault="00481ADD" w:rsidP="00481ADD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452DB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Оформление по ГОСТ Р 7.0.5-2008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E640A4" id="Прямоугольник 16" o:spid="_x0000_s1031" style="position:absolute;left:0;text-align:left;margin-left:134.6pt;margin-top:1.35pt;width:168.9pt;height:19.4pt;z-index:251775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" fillcolor="#acb9ca [1311]" stroked="f" strokecolor="black [3213]">
                <v:textbox>
                  <w:txbxContent>
                    <w:p w:rsidR="00481ADD" w:rsidRPr="006452DB" w:rsidRDefault="00481ADD" w:rsidP="00481ADD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6452DB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Оформление по ГОСТ Р 7.0.5-2008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sz w:val="28"/>
          <w:szCs w:val="20"/>
        </w:rPr>
        <w:t xml:space="preserve">Список источников </w:t>
      </w:r>
    </w:p>
    <w:p w:rsidR="00481ADD" w:rsidRPr="00C3590E" w:rsidRDefault="00481ADD" w:rsidP="00481ADD">
      <w:pPr>
        <w:numPr>
          <w:ilvl w:val="0"/>
          <w:numId w:val="17"/>
        </w:numPr>
        <w:tabs>
          <w:tab w:val="left" w:pos="426"/>
          <w:tab w:val="left" w:pos="709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0"/>
        </w:rPr>
      </w:pPr>
      <w:r w:rsidRPr="00C3590E">
        <w:rPr>
          <w:rFonts w:ascii="Times New Roman" w:hAnsi="Times New Roman"/>
          <w:spacing w:val="-2"/>
          <w:sz w:val="28"/>
          <w:szCs w:val="20"/>
        </w:rPr>
        <w:t>Воюцкий С. С. Курс коллоидной химии</w:t>
      </w:r>
      <w:r w:rsidRPr="00290F47">
        <w:rPr>
          <w:rFonts w:ascii="Times New Roman" w:hAnsi="Times New Roman"/>
          <w:spacing w:val="-2"/>
          <w:sz w:val="28"/>
          <w:szCs w:val="20"/>
        </w:rPr>
        <w:t>.</w:t>
      </w:r>
      <w:r w:rsidRPr="00C3590E">
        <w:rPr>
          <w:rFonts w:ascii="Times New Roman" w:hAnsi="Times New Roman"/>
          <w:spacing w:val="-2"/>
          <w:sz w:val="28"/>
          <w:szCs w:val="20"/>
        </w:rPr>
        <w:t xml:space="preserve"> 2-е изд., перераб. и доп. М. :</w:t>
      </w:r>
      <w:r w:rsidRPr="00C3590E">
        <w:rPr>
          <w:rFonts w:ascii="Times New Roman" w:hAnsi="Times New Roman"/>
          <w:sz w:val="28"/>
          <w:szCs w:val="20"/>
        </w:rPr>
        <w:t xml:space="preserve"> Химия, 1975. 512 с.</w:t>
      </w:r>
    </w:p>
    <w:p w:rsidR="00433807" w:rsidRPr="00481ADD" w:rsidRDefault="00481ADD" w:rsidP="00481ADD">
      <w:pPr>
        <w:numPr>
          <w:ilvl w:val="0"/>
          <w:numId w:val="17"/>
        </w:numPr>
        <w:tabs>
          <w:tab w:val="left" w:pos="426"/>
          <w:tab w:val="left" w:pos="709"/>
        </w:tabs>
        <w:spacing w:after="0" w:line="288" w:lineRule="auto"/>
        <w:ind w:left="0" w:firstLine="0"/>
        <w:jc w:val="both"/>
        <w:rPr>
          <w:rFonts w:ascii="Times New Roman" w:hAnsi="Times New Roman"/>
          <w:sz w:val="28"/>
          <w:szCs w:val="20"/>
          <w:lang w:val="en-US"/>
        </w:rPr>
      </w:pPr>
      <w:r>
        <w:rPr>
          <w:rFonts w:ascii="Arial" w:hAnsi="Arial" w:cs="Arial"/>
          <w:b/>
          <w:noProof/>
          <w:color w:val="808080"/>
          <w:lang w:eastAsia="ru-RU"/>
        </w:rPr>
        <w:drawing>
          <wp:anchor distT="0" distB="0" distL="114300" distR="114300" simplePos="0" relativeHeight="251793920" behindDoc="1" locked="0" layoutInCell="1" allowOverlap="1" wp14:anchorId="158E7860" wp14:editId="15ACBC71">
            <wp:simplePos x="0" y="0"/>
            <wp:positionH relativeFrom="page">
              <wp:posOffset>-42545</wp:posOffset>
            </wp:positionH>
            <wp:positionV relativeFrom="paragraph">
              <wp:posOffset>2187575</wp:posOffset>
            </wp:positionV>
            <wp:extent cx="7613504" cy="970915"/>
            <wp:effectExtent l="0" t="0" r="6985" b="635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фон-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04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590E">
        <w:rPr>
          <w:rFonts w:ascii="Times New Roman" w:hAnsi="Times New Roman"/>
          <w:sz w:val="28"/>
          <w:szCs w:val="20"/>
          <w:lang w:val="en-US"/>
        </w:rPr>
        <w:t>Salehizadeh</w:t>
      </w:r>
      <w:r w:rsidRPr="00290F47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C3590E">
        <w:rPr>
          <w:rFonts w:ascii="Times New Roman" w:hAnsi="Times New Roman"/>
          <w:sz w:val="28"/>
          <w:szCs w:val="20"/>
          <w:lang w:val="en-US"/>
        </w:rPr>
        <w:t>H</w:t>
      </w:r>
      <w:r w:rsidRPr="00290F47">
        <w:rPr>
          <w:rFonts w:ascii="Times New Roman" w:hAnsi="Times New Roman"/>
          <w:sz w:val="28"/>
          <w:szCs w:val="20"/>
          <w:lang w:val="en-US"/>
        </w:rPr>
        <w:t xml:space="preserve">., </w:t>
      </w:r>
      <w:r w:rsidRPr="00C3590E">
        <w:rPr>
          <w:rFonts w:ascii="Times New Roman" w:hAnsi="Times New Roman"/>
          <w:sz w:val="28"/>
          <w:szCs w:val="20"/>
          <w:lang w:val="en-US"/>
        </w:rPr>
        <w:t>Shojaosadati S. A. Extracellular biopolymeric flocculants: Recent trends and biotechnological importance // Biotechnology Advances. 2001. Vol. 19, Iss. 5. P. 371–385. DOI: https://doi.org/10.1016/S0734-9750(01)00071-4.</w:t>
      </w:r>
    </w:p>
    <w:sectPr w:rsidR="00433807" w:rsidRPr="00481ADD" w:rsidSect="0090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B09" w:rsidRDefault="00FD0B09" w:rsidP="009764C4">
      <w:pPr>
        <w:spacing w:after="0" w:line="240" w:lineRule="auto"/>
      </w:pPr>
      <w:r>
        <w:separator/>
      </w:r>
    </w:p>
  </w:endnote>
  <w:endnote w:type="continuationSeparator" w:id="0">
    <w:p w:rsidR="00FD0B09" w:rsidRDefault="00FD0B09" w:rsidP="0097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B09" w:rsidRDefault="00FD0B09" w:rsidP="009764C4">
      <w:pPr>
        <w:spacing w:after="0" w:line="240" w:lineRule="auto"/>
      </w:pPr>
      <w:r>
        <w:separator/>
      </w:r>
    </w:p>
  </w:footnote>
  <w:footnote w:type="continuationSeparator" w:id="0">
    <w:p w:rsidR="00FD0B09" w:rsidRDefault="00FD0B09" w:rsidP="009764C4">
      <w:pPr>
        <w:spacing w:after="0" w:line="240" w:lineRule="auto"/>
      </w:pPr>
      <w:r>
        <w:continuationSeparator/>
      </w:r>
    </w:p>
  </w:footnote>
  <w:footnote w:id="1">
    <w:p w:rsidR="00481ADD" w:rsidRDefault="00481ADD" w:rsidP="00481ADD">
      <w:pPr>
        <w:pStyle w:val="a7"/>
      </w:pPr>
      <w:r w:rsidRPr="00CB387F">
        <w:rPr>
          <w:rStyle w:val="a9"/>
          <w:rFonts w:ascii="Times New Roman" w:hAnsi="Times New Roman"/>
          <w:color w:val="C00000"/>
        </w:rPr>
        <w:footnoteRef/>
      </w:r>
      <w:r>
        <w:t xml:space="preserve"> </w:t>
      </w:r>
      <w:r w:rsidRPr="00E220CC">
        <w:rPr>
          <w:rFonts w:ascii="Times New Roman" w:hAnsi="Times New Roman"/>
        </w:rPr>
        <w:t>Примеры указания сведений об авторе</w:t>
      </w:r>
      <w:r>
        <w:rPr>
          <w:rFonts w:ascii="Times New Roman" w:hAnsi="Times New Roman"/>
        </w:rPr>
        <w:t>(ах)</w:t>
      </w:r>
      <w:r w:rsidRPr="00E220CC">
        <w:rPr>
          <w:rFonts w:ascii="Times New Roman" w:hAnsi="Times New Roman"/>
        </w:rPr>
        <w:t xml:space="preserve"> см. Требования к публикациям</w:t>
      </w:r>
    </w:p>
    <w:p w:rsidR="00481ADD" w:rsidRDefault="00481ADD" w:rsidP="00481ADD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6BD"/>
    <w:multiLevelType w:val="hybridMultilevel"/>
    <w:tmpl w:val="05F85BB2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02A7"/>
    <w:multiLevelType w:val="hybridMultilevel"/>
    <w:tmpl w:val="FFB2FD4C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5C6B"/>
    <w:multiLevelType w:val="hybridMultilevel"/>
    <w:tmpl w:val="80F47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85D39A1"/>
    <w:multiLevelType w:val="hybridMultilevel"/>
    <w:tmpl w:val="15A83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9450B"/>
    <w:multiLevelType w:val="hybridMultilevel"/>
    <w:tmpl w:val="F032482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F1336E1"/>
    <w:multiLevelType w:val="hybridMultilevel"/>
    <w:tmpl w:val="4644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16CDF"/>
    <w:multiLevelType w:val="hybridMultilevel"/>
    <w:tmpl w:val="0A560568"/>
    <w:lvl w:ilvl="0" w:tplc="721AF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71AC8"/>
    <w:multiLevelType w:val="hybridMultilevel"/>
    <w:tmpl w:val="3FB2DF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035999"/>
    <w:multiLevelType w:val="hybridMultilevel"/>
    <w:tmpl w:val="EA28876E"/>
    <w:lvl w:ilvl="0" w:tplc="BA0C06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FF0000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33905"/>
    <w:multiLevelType w:val="hybridMultilevel"/>
    <w:tmpl w:val="B4A004FA"/>
    <w:lvl w:ilvl="0" w:tplc="5ABE9B0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0197C7E"/>
    <w:multiLevelType w:val="hybridMultilevel"/>
    <w:tmpl w:val="7C006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93151C0"/>
    <w:multiLevelType w:val="hybridMultilevel"/>
    <w:tmpl w:val="1348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34A15"/>
    <w:multiLevelType w:val="hybridMultilevel"/>
    <w:tmpl w:val="B0FE7F5E"/>
    <w:lvl w:ilvl="0" w:tplc="2C5AB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26F4A"/>
    <w:multiLevelType w:val="hybridMultilevel"/>
    <w:tmpl w:val="8DF2DD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1D41501"/>
    <w:multiLevelType w:val="hybridMultilevel"/>
    <w:tmpl w:val="01AEA9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</w:rPr>
    </w:lvl>
  </w:abstractNum>
  <w:abstractNum w:abstractNumId="16" w15:restartNumberingAfterBreak="0">
    <w:nsid w:val="75940530"/>
    <w:multiLevelType w:val="hybridMultilevel"/>
    <w:tmpl w:val="44FCF9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2"/>
  </w:num>
  <w:num w:numId="5">
    <w:abstractNumId w:val="7"/>
  </w:num>
  <w:num w:numId="6">
    <w:abstractNumId w:val="16"/>
  </w:num>
  <w:num w:numId="7">
    <w:abstractNumId w:val="9"/>
  </w:num>
  <w:num w:numId="8">
    <w:abstractNumId w:val="1"/>
  </w:num>
  <w:num w:numId="9">
    <w:abstractNumId w:val="0"/>
  </w:num>
  <w:num w:numId="10">
    <w:abstractNumId w:val="15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F9"/>
    <w:rsid w:val="00000592"/>
    <w:rsid w:val="000058E9"/>
    <w:rsid w:val="00010447"/>
    <w:rsid w:val="00014050"/>
    <w:rsid w:val="00030268"/>
    <w:rsid w:val="000346AC"/>
    <w:rsid w:val="00044ECD"/>
    <w:rsid w:val="000460F0"/>
    <w:rsid w:val="00057214"/>
    <w:rsid w:val="00063D75"/>
    <w:rsid w:val="00067874"/>
    <w:rsid w:val="000755CC"/>
    <w:rsid w:val="000778BF"/>
    <w:rsid w:val="0008652D"/>
    <w:rsid w:val="00087B3F"/>
    <w:rsid w:val="000914A7"/>
    <w:rsid w:val="00095643"/>
    <w:rsid w:val="000A5AAB"/>
    <w:rsid w:val="000A6E64"/>
    <w:rsid w:val="000B6F21"/>
    <w:rsid w:val="000D3428"/>
    <w:rsid w:val="000D5163"/>
    <w:rsid w:val="000D7115"/>
    <w:rsid w:val="000E3245"/>
    <w:rsid w:val="000F03EE"/>
    <w:rsid w:val="000F5A90"/>
    <w:rsid w:val="000F7ED4"/>
    <w:rsid w:val="001220D4"/>
    <w:rsid w:val="00123A7C"/>
    <w:rsid w:val="00140AEA"/>
    <w:rsid w:val="00160BD1"/>
    <w:rsid w:val="001634D8"/>
    <w:rsid w:val="0016681E"/>
    <w:rsid w:val="00166F35"/>
    <w:rsid w:val="001755DD"/>
    <w:rsid w:val="00176031"/>
    <w:rsid w:val="00180F6C"/>
    <w:rsid w:val="001B46D9"/>
    <w:rsid w:val="001B6DED"/>
    <w:rsid w:val="001C33D5"/>
    <w:rsid w:val="001C7E5D"/>
    <w:rsid w:val="001D6F9D"/>
    <w:rsid w:val="001D7C1B"/>
    <w:rsid w:val="001E7705"/>
    <w:rsid w:val="0020028C"/>
    <w:rsid w:val="00203A7B"/>
    <w:rsid w:val="0020467B"/>
    <w:rsid w:val="00216B0F"/>
    <w:rsid w:val="002217DC"/>
    <w:rsid w:val="00235920"/>
    <w:rsid w:val="00252832"/>
    <w:rsid w:val="00257C0B"/>
    <w:rsid w:val="002651D7"/>
    <w:rsid w:val="00276AB0"/>
    <w:rsid w:val="00280710"/>
    <w:rsid w:val="00286665"/>
    <w:rsid w:val="00287791"/>
    <w:rsid w:val="002B0BC7"/>
    <w:rsid w:val="002C0950"/>
    <w:rsid w:val="002C5BD2"/>
    <w:rsid w:val="002D4A3C"/>
    <w:rsid w:val="002D514B"/>
    <w:rsid w:val="002F2BD7"/>
    <w:rsid w:val="002F2BFA"/>
    <w:rsid w:val="00320BB7"/>
    <w:rsid w:val="0032222C"/>
    <w:rsid w:val="00331BEA"/>
    <w:rsid w:val="00337E1F"/>
    <w:rsid w:val="003514F2"/>
    <w:rsid w:val="003526F6"/>
    <w:rsid w:val="003541D2"/>
    <w:rsid w:val="00355408"/>
    <w:rsid w:val="00372913"/>
    <w:rsid w:val="00393E15"/>
    <w:rsid w:val="00394AB5"/>
    <w:rsid w:val="003975D3"/>
    <w:rsid w:val="003A37C0"/>
    <w:rsid w:val="003B0C8E"/>
    <w:rsid w:val="003B7BD0"/>
    <w:rsid w:val="003C2149"/>
    <w:rsid w:val="003C720B"/>
    <w:rsid w:val="003D248F"/>
    <w:rsid w:val="003D2DE1"/>
    <w:rsid w:val="003D4713"/>
    <w:rsid w:val="003D5866"/>
    <w:rsid w:val="003E5318"/>
    <w:rsid w:val="003E7414"/>
    <w:rsid w:val="003F2DCB"/>
    <w:rsid w:val="004006EF"/>
    <w:rsid w:val="004010B6"/>
    <w:rsid w:val="0040698F"/>
    <w:rsid w:val="00424E9E"/>
    <w:rsid w:val="004332EF"/>
    <w:rsid w:val="0043348A"/>
    <w:rsid w:val="00433807"/>
    <w:rsid w:val="004345AF"/>
    <w:rsid w:val="00443BB1"/>
    <w:rsid w:val="00443BFE"/>
    <w:rsid w:val="0046743C"/>
    <w:rsid w:val="00472015"/>
    <w:rsid w:val="00472271"/>
    <w:rsid w:val="00481ADD"/>
    <w:rsid w:val="004A44D7"/>
    <w:rsid w:val="004C67C5"/>
    <w:rsid w:val="004F0731"/>
    <w:rsid w:val="0051295A"/>
    <w:rsid w:val="00515FEB"/>
    <w:rsid w:val="005260A9"/>
    <w:rsid w:val="00543B31"/>
    <w:rsid w:val="005607D0"/>
    <w:rsid w:val="00563F7C"/>
    <w:rsid w:val="00565A41"/>
    <w:rsid w:val="00570A03"/>
    <w:rsid w:val="005711CC"/>
    <w:rsid w:val="005733A2"/>
    <w:rsid w:val="00573E81"/>
    <w:rsid w:val="00574DF4"/>
    <w:rsid w:val="0058291F"/>
    <w:rsid w:val="005907E0"/>
    <w:rsid w:val="005910EA"/>
    <w:rsid w:val="0059588F"/>
    <w:rsid w:val="005A10D0"/>
    <w:rsid w:val="005A14D6"/>
    <w:rsid w:val="005B25D7"/>
    <w:rsid w:val="005C27FF"/>
    <w:rsid w:val="005F43F5"/>
    <w:rsid w:val="005F537B"/>
    <w:rsid w:val="0060205B"/>
    <w:rsid w:val="00603A86"/>
    <w:rsid w:val="00617C25"/>
    <w:rsid w:val="0062209A"/>
    <w:rsid w:val="0062707C"/>
    <w:rsid w:val="00652065"/>
    <w:rsid w:val="00674378"/>
    <w:rsid w:val="006871F0"/>
    <w:rsid w:val="00690A67"/>
    <w:rsid w:val="00697089"/>
    <w:rsid w:val="00697269"/>
    <w:rsid w:val="00697AA8"/>
    <w:rsid w:val="006A4D37"/>
    <w:rsid w:val="006B1C41"/>
    <w:rsid w:val="006C76F4"/>
    <w:rsid w:val="00717408"/>
    <w:rsid w:val="00730343"/>
    <w:rsid w:val="00732D5E"/>
    <w:rsid w:val="00736497"/>
    <w:rsid w:val="00736E49"/>
    <w:rsid w:val="007437B6"/>
    <w:rsid w:val="007443C8"/>
    <w:rsid w:val="00767B08"/>
    <w:rsid w:val="007764E8"/>
    <w:rsid w:val="00780DEA"/>
    <w:rsid w:val="007942FA"/>
    <w:rsid w:val="007A4030"/>
    <w:rsid w:val="007B2425"/>
    <w:rsid w:val="007B393F"/>
    <w:rsid w:val="007C2177"/>
    <w:rsid w:val="007C4DD7"/>
    <w:rsid w:val="007D1C7A"/>
    <w:rsid w:val="007D336B"/>
    <w:rsid w:val="007D3E72"/>
    <w:rsid w:val="007D50A4"/>
    <w:rsid w:val="007E1FE5"/>
    <w:rsid w:val="007E474C"/>
    <w:rsid w:val="007F0F4A"/>
    <w:rsid w:val="00813AED"/>
    <w:rsid w:val="008205DB"/>
    <w:rsid w:val="00827539"/>
    <w:rsid w:val="008362AA"/>
    <w:rsid w:val="0084277D"/>
    <w:rsid w:val="00855799"/>
    <w:rsid w:val="00866823"/>
    <w:rsid w:val="008723A9"/>
    <w:rsid w:val="008901EB"/>
    <w:rsid w:val="00891059"/>
    <w:rsid w:val="008A281B"/>
    <w:rsid w:val="008A2EC5"/>
    <w:rsid w:val="008C046D"/>
    <w:rsid w:val="008C1C9A"/>
    <w:rsid w:val="008D437C"/>
    <w:rsid w:val="008E6216"/>
    <w:rsid w:val="008F197F"/>
    <w:rsid w:val="00902D5A"/>
    <w:rsid w:val="009036E8"/>
    <w:rsid w:val="0090602A"/>
    <w:rsid w:val="0091106D"/>
    <w:rsid w:val="009224DB"/>
    <w:rsid w:val="00933169"/>
    <w:rsid w:val="00936DA1"/>
    <w:rsid w:val="009377E7"/>
    <w:rsid w:val="009379F2"/>
    <w:rsid w:val="00943029"/>
    <w:rsid w:val="00943380"/>
    <w:rsid w:val="0096086F"/>
    <w:rsid w:val="00964FB3"/>
    <w:rsid w:val="00965F5E"/>
    <w:rsid w:val="009704F0"/>
    <w:rsid w:val="00974AD3"/>
    <w:rsid w:val="009764C4"/>
    <w:rsid w:val="00976CEC"/>
    <w:rsid w:val="009C2113"/>
    <w:rsid w:val="009D51DA"/>
    <w:rsid w:val="00A05E25"/>
    <w:rsid w:val="00A068AF"/>
    <w:rsid w:val="00A11A48"/>
    <w:rsid w:val="00A152E4"/>
    <w:rsid w:val="00A238E0"/>
    <w:rsid w:val="00A277E6"/>
    <w:rsid w:val="00A30234"/>
    <w:rsid w:val="00A620C5"/>
    <w:rsid w:val="00A72C78"/>
    <w:rsid w:val="00A76FF5"/>
    <w:rsid w:val="00A8667E"/>
    <w:rsid w:val="00A90370"/>
    <w:rsid w:val="00AA3BE3"/>
    <w:rsid w:val="00AB2FC1"/>
    <w:rsid w:val="00AC0D01"/>
    <w:rsid w:val="00AD224B"/>
    <w:rsid w:val="00AD68EF"/>
    <w:rsid w:val="00AE1EED"/>
    <w:rsid w:val="00AF2240"/>
    <w:rsid w:val="00AF43D5"/>
    <w:rsid w:val="00AF775A"/>
    <w:rsid w:val="00B01353"/>
    <w:rsid w:val="00B06CC8"/>
    <w:rsid w:val="00B23777"/>
    <w:rsid w:val="00B24A6C"/>
    <w:rsid w:val="00B33370"/>
    <w:rsid w:val="00B33F8F"/>
    <w:rsid w:val="00B35EE2"/>
    <w:rsid w:val="00B41910"/>
    <w:rsid w:val="00B55D01"/>
    <w:rsid w:val="00B676CA"/>
    <w:rsid w:val="00B7296C"/>
    <w:rsid w:val="00B76A15"/>
    <w:rsid w:val="00B87D8C"/>
    <w:rsid w:val="00BA5805"/>
    <w:rsid w:val="00BA730F"/>
    <w:rsid w:val="00BB00CD"/>
    <w:rsid w:val="00BB6B49"/>
    <w:rsid w:val="00BC1EB2"/>
    <w:rsid w:val="00BC37B8"/>
    <w:rsid w:val="00BC72D7"/>
    <w:rsid w:val="00BE1558"/>
    <w:rsid w:val="00BF7C3F"/>
    <w:rsid w:val="00C0211D"/>
    <w:rsid w:val="00C10900"/>
    <w:rsid w:val="00C20B85"/>
    <w:rsid w:val="00C35490"/>
    <w:rsid w:val="00C37E46"/>
    <w:rsid w:val="00C40DBE"/>
    <w:rsid w:val="00C41113"/>
    <w:rsid w:val="00C45D43"/>
    <w:rsid w:val="00C51DBF"/>
    <w:rsid w:val="00C60C42"/>
    <w:rsid w:val="00C64E0E"/>
    <w:rsid w:val="00C7023E"/>
    <w:rsid w:val="00C81C56"/>
    <w:rsid w:val="00C846E3"/>
    <w:rsid w:val="00C85AC5"/>
    <w:rsid w:val="00C95500"/>
    <w:rsid w:val="00C96674"/>
    <w:rsid w:val="00CA7DA9"/>
    <w:rsid w:val="00CB3BEF"/>
    <w:rsid w:val="00CC0AB0"/>
    <w:rsid w:val="00CC4262"/>
    <w:rsid w:val="00CC5659"/>
    <w:rsid w:val="00CE771F"/>
    <w:rsid w:val="00D106AE"/>
    <w:rsid w:val="00D13300"/>
    <w:rsid w:val="00D14007"/>
    <w:rsid w:val="00D230A3"/>
    <w:rsid w:val="00D314D0"/>
    <w:rsid w:val="00D52884"/>
    <w:rsid w:val="00D568E1"/>
    <w:rsid w:val="00D8727C"/>
    <w:rsid w:val="00D91A01"/>
    <w:rsid w:val="00D94577"/>
    <w:rsid w:val="00DB551F"/>
    <w:rsid w:val="00DC0DB5"/>
    <w:rsid w:val="00DD6063"/>
    <w:rsid w:val="00DD6F1E"/>
    <w:rsid w:val="00DD7ED3"/>
    <w:rsid w:val="00DE11D5"/>
    <w:rsid w:val="00DF6B3C"/>
    <w:rsid w:val="00DF6F15"/>
    <w:rsid w:val="00E03A4F"/>
    <w:rsid w:val="00E05611"/>
    <w:rsid w:val="00E072DB"/>
    <w:rsid w:val="00E116C9"/>
    <w:rsid w:val="00E11DF2"/>
    <w:rsid w:val="00E122BE"/>
    <w:rsid w:val="00E2443D"/>
    <w:rsid w:val="00E27D90"/>
    <w:rsid w:val="00E34137"/>
    <w:rsid w:val="00E41391"/>
    <w:rsid w:val="00E41CAE"/>
    <w:rsid w:val="00E527E4"/>
    <w:rsid w:val="00E53BE1"/>
    <w:rsid w:val="00E53EF8"/>
    <w:rsid w:val="00E54A67"/>
    <w:rsid w:val="00E54E32"/>
    <w:rsid w:val="00EA3EA4"/>
    <w:rsid w:val="00ED06E4"/>
    <w:rsid w:val="00ED2F6E"/>
    <w:rsid w:val="00ED77ED"/>
    <w:rsid w:val="00EF3C42"/>
    <w:rsid w:val="00EF640C"/>
    <w:rsid w:val="00F10068"/>
    <w:rsid w:val="00F10D20"/>
    <w:rsid w:val="00F10F79"/>
    <w:rsid w:val="00F11EBB"/>
    <w:rsid w:val="00F1433E"/>
    <w:rsid w:val="00F23505"/>
    <w:rsid w:val="00F32C91"/>
    <w:rsid w:val="00F433F9"/>
    <w:rsid w:val="00F50A76"/>
    <w:rsid w:val="00F5352A"/>
    <w:rsid w:val="00F54458"/>
    <w:rsid w:val="00F54E9C"/>
    <w:rsid w:val="00F63395"/>
    <w:rsid w:val="00F6590C"/>
    <w:rsid w:val="00F71EA3"/>
    <w:rsid w:val="00F82AD0"/>
    <w:rsid w:val="00FA0BFC"/>
    <w:rsid w:val="00FA2D3E"/>
    <w:rsid w:val="00FD0B09"/>
    <w:rsid w:val="00FD3D1D"/>
    <w:rsid w:val="00FD4BCC"/>
    <w:rsid w:val="00FE2912"/>
    <w:rsid w:val="00FE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5E12"/>
  <w15:docId w15:val="{C17F8163-A3E5-4620-8478-ACD874E5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A"/>
    <w:pPr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DB55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B7BD0"/>
    <w:pPr>
      <w:widowControl w:val="0"/>
      <w:spacing w:after="0" w:line="240" w:lineRule="auto"/>
      <w:ind w:left="243"/>
      <w:outlineLvl w:val="1"/>
    </w:pPr>
    <w:rPr>
      <w:rFonts w:ascii="Arial" w:hAnsi="Arial"/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9"/>
    <w:qFormat/>
    <w:locked/>
    <w:rsid w:val="002651D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B551F"/>
    <w:rPr>
      <w:rFonts w:ascii="Calibri Light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B7BD0"/>
    <w:rPr>
      <w:rFonts w:ascii="Arial" w:hAnsi="Arial" w:cs="Times New Roman"/>
      <w:b/>
      <w:bCs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B7BD0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3B7BD0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3B7BD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3B7BD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footnote text"/>
    <w:basedOn w:val="a"/>
    <w:link w:val="a8"/>
    <w:uiPriority w:val="99"/>
    <w:rsid w:val="009764C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764C4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9764C4"/>
    <w:rPr>
      <w:rFonts w:cs="Times New Roman"/>
      <w:vertAlign w:val="superscript"/>
    </w:rPr>
  </w:style>
  <w:style w:type="paragraph" w:customStyle="1" w:styleId="aa">
    <w:name w:val="Содержимое таблицы"/>
    <w:basedOn w:val="a"/>
    <w:uiPriority w:val="99"/>
    <w:rsid w:val="00697089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 Indent"/>
    <w:basedOn w:val="a"/>
    <w:link w:val="ac"/>
    <w:uiPriority w:val="99"/>
    <w:semiHidden/>
    <w:rsid w:val="00DB551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DB551F"/>
    <w:rPr>
      <w:rFonts w:cs="Times New Roman"/>
    </w:rPr>
  </w:style>
  <w:style w:type="table" w:styleId="ad">
    <w:name w:val="Table Grid"/>
    <w:basedOn w:val="a1"/>
    <w:uiPriority w:val="99"/>
    <w:rsid w:val="00B419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rsid w:val="00565A41"/>
    <w:rPr>
      <w:rFonts w:cs="Times New Roman"/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9704F0"/>
    <w:rPr>
      <w:rFonts w:cs="Times New Roman"/>
    </w:rPr>
  </w:style>
  <w:style w:type="paragraph" w:styleId="af0">
    <w:name w:val="footer"/>
    <w:basedOn w:val="a"/>
    <w:link w:val="af1"/>
    <w:uiPriority w:val="99"/>
    <w:rsid w:val="00970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704F0"/>
    <w:rPr>
      <w:rFonts w:cs="Times New Roman"/>
    </w:rPr>
  </w:style>
  <w:style w:type="character" w:styleId="af2">
    <w:name w:val="FollowedHyperlink"/>
    <w:basedOn w:val="a0"/>
    <w:uiPriority w:val="99"/>
    <w:semiHidden/>
    <w:rsid w:val="004010B6"/>
    <w:rPr>
      <w:rFonts w:cs="Times New Roman"/>
      <w:color w:val="954F72"/>
      <w:u w:val="single"/>
    </w:rPr>
  </w:style>
  <w:style w:type="paragraph" w:styleId="af3">
    <w:name w:val="Normal (Web)"/>
    <w:basedOn w:val="a"/>
    <w:uiPriority w:val="99"/>
    <w:rsid w:val="00175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 w:bidi="mr-IN"/>
    </w:rPr>
  </w:style>
  <w:style w:type="paragraph" w:styleId="af4">
    <w:name w:val="Balloon Text"/>
    <w:basedOn w:val="a"/>
    <w:link w:val="af5"/>
    <w:uiPriority w:val="99"/>
    <w:semiHidden/>
    <w:unhideWhenUsed/>
    <w:rsid w:val="00A0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5E2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3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WQCEFQ3537W2-1796971845-13435</_dlc_DocId>
    <_dlc_DocIdUrl xmlns="6dde1ffd-fe43-487b-ac24-1c4381492127">
      <Url>https://intra.masu.edu.ru/tech/_layouts/15/DocIdRedir.aspx?ID=WQCEFQ3537W2-1796971845-13435</Url>
      <Description>WQCEFQ3537W2-1796971845-13435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0A87-9622-470F-AF81-4327F48BCD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98A63EC-4250-4A0C-B759-222CB23B69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C5C6A-D4E4-45F4-B526-E56932C749C8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4.xml><?xml version="1.0" encoding="utf-8"?>
<ds:datastoreItem xmlns:ds="http://schemas.openxmlformats.org/officeDocument/2006/customXml" ds:itemID="{D953F5FA-61D6-4306-9F63-34F90FF88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2BEE81C-3A0C-4D1C-8653-4F658A06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4464</Words>
  <Characters>25446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Пунанцев Артем Алексеевич</cp:lastModifiedBy>
  <cp:revision>4</cp:revision>
  <cp:lastPrinted>2023-10-23T12:15:00Z</cp:lastPrinted>
  <dcterms:created xsi:type="dcterms:W3CDTF">2023-10-23T13:42:00Z</dcterms:created>
  <dcterms:modified xsi:type="dcterms:W3CDTF">2024-11-19T07:21:00Z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0x01010053C954299CC7C74787C5DB4E170E6319</vt:lpwstr>
  </property>
  <property fmtid="{D5CDD505-2E9C-101B-9397-08002B2CF9AE}" pid="3" name="_dlc_DocIdItemGuid">
    <vt:lpwstr>459d2dde-36b1-48fd-bf92-671949ae8f86</vt:lpwstr>
  </property>
  <property fmtid="{D5CDD505-2E9C-101B-9397-08002B2CF9AE}" pid="4" name="_dlc_DocId">
    <vt:lpwstr>WQCEFQ3537W2-1796971845-8826</vt:lpwstr>
  </property>
  <property fmtid="{D5CDD505-2E9C-101B-9397-08002B2CF9AE}" pid="5" name="_dlc_DocIdUrl">
    <vt:lpwstr>https://intra.masu.edu.ru/tech/_layouts/15/DocIdRedir.aspx?ID=WQCEFQ3537W2-1796971845-8826, WQCEFQ3537W2-1796971845-8826</vt:lpwstr>
  </property>
</Properties>
</file>